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1B5E" w:rsidRDefault="004D1B5E">
      <w:pPr>
        <w:rPr>
          <w:b/>
          <w:sz w:val="48"/>
          <w:szCs w:val="48"/>
        </w:rPr>
      </w:pPr>
    </w:p>
    <w:p w:rsidR="004D1B5E" w:rsidRDefault="004D1B5E">
      <w:pPr>
        <w:rPr>
          <w:b/>
          <w:sz w:val="48"/>
          <w:szCs w:val="48"/>
        </w:rPr>
      </w:pPr>
    </w:p>
    <w:p w:rsidR="004D1B5E" w:rsidRDefault="004A48BD" w:rsidP="004A48BD">
      <w:pPr>
        <w:jc w:val="right"/>
        <w:rPr>
          <w:b/>
          <w:sz w:val="48"/>
          <w:szCs w:val="48"/>
        </w:rPr>
      </w:pPr>
      <w:r>
        <w:rPr>
          <w:b/>
          <w:noProof/>
          <w:sz w:val="48"/>
          <w:szCs w:val="48"/>
        </w:rPr>
        <w:drawing>
          <wp:inline distT="0" distB="0" distL="0" distR="0">
            <wp:extent cx="2552700" cy="923925"/>
            <wp:effectExtent l="19050" t="0" r="0" b="0"/>
            <wp:docPr id="22" name="Picture 21" descr="6-5-2013 4-08-2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013 4-08-23 PM.jpg"/>
                    <pic:cNvPicPr/>
                  </pic:nvPicPr>
                  <pic:blipFill>
                    <a:blip r:embed="rId8" cstate="print"/>
                    <a:stretch>
                      <a:fillRect/>
                    </a:stretch>
                  </pic:blipFill>
                  <pic:spPr>
                    <a:xfrm>
                      <a:off x="0" y="0"/>
                      <a:ext cx="2552700" cy="923925"/>
                    </a:xfrm>
                    <a:prstGeom prst="rect">
                      <a:avLst/>
                    </a:prstGeom>
                  </pic:spPr>
                </pic:pic>
              </a:graphicData>
            </a:graphic>
          </wp:inline>
        </w:drawing>
      </w:r>
    </w:p>
    <w:p w:rsidR="00525B31" w:rsidRPr="0084429C" w:rsidRDefault="001B2F4E" w:rsidP="0084429C">
      <w:pPr>
        <w:shd w:val="clear" w:color="auto" w:fill="FFFFFF" w:themeFill="background1"/>
        <w:jc w:val="right"/>
        <w:rPr>
          <w:b/>
          <w:sz w:val="48"/>
          <w:szCs w:val="48"/>
        </w:rPr>
      </w:pPr>
      <w:r>
        <w:rPr>
          <w:b/>
          <w:sz w:val="48"/>
          <w:szCs w:val="48"/>
        </w:rPr>
        <w:t>DTE Process for Team Foundation Server</w:t>
      </w:r>
      <w:r w:rsidR="00525B31" w:rsidRPr="0084429C">
        <w:rPr>
          <w:b/>
          <w:sz w:val="48"/>
          <w:szCs w:val="48"/>
        </w:rPr>
        <w:t xml:space="preserve"> </w:t>
      </w:r>
    </w:p>
    <w:p w:rsidR="004D1B5E" w:rsidRPr="0084429C" w:rsidRDefault="004D1B5E" w:rsidP="0084429C">
      <w:pPr>
        <w:pBdr>
          <w:top w:val="single" w:sz="4" w:space="1" w:color="auto"/>
          <w:left w:val="single" w:sz="4" w:space="4" w:color="auto"/>
          <w:bottom w:val="single" w:sz="4" w:space="1" w:color="auto"/>
          <w:right w:val="single" w:sz="4" w:space="4" w:color="auto"/>
        </w:pBdr>
        <w:shd w:val="clear" w:color="auto" w:fill="C2D69B" w:themeFill="accent3" w:themeFillTint="99"/>
        <w:jc w:val="right"/>
        <w:rPr>
          <w:rFonts w:cs="Arial"/>
          <w:b/>
          <w:bCs/>
          <w:sz w:val="36"/>
          <w:szCs w:val="36"/>
        </w:rPr>
      </w:pPr>
      <w:r w:rsidRPr="0084429C">
        <w:rPr>
          <w:rFonts w:cs="Arial"/>
          <w:b/>
          <w:bCs/>
          <w:sz w:val="36"/>
          <w:szCs w:val="36"/>
        </w:rPr>
        <w:t>Job Aid</w:t>
      </w:r>
      <w:r w:rsidR="00530410">
        <w:rPr>
          <w:rFonts w:cs="Arial"/>
          <w:b/>
          <w:bCs/>
          <w:sz w:val="36"/>
          <w:szCs w:val="36"/>
        </w:rPr>
        <w:t>e</w:t>
      </w:r>
    </w:p>
    <w:p w:rsidR="004D1B5E" w:rsidRPr="00CE34EE" w:rsidRDefault="004D1B5E" w:rsidP="004D1B5E">
      <w:pPr>
        <w:rPr>
          <w:rFonts w:cs="Arial"/>
        </w:rPr>
      </w:pPr>
    </w:p>
    <w:p w:rsidR="004D1B5E" w:rsidRPr="00CE34EE" w:rsidRDefault="004D1B5E" w:rsidP="004D1B5E">
      <w:pPr>
        <w:rPr>
          <w:rFonts w:cs="Arial"/>
        </w:rPr>
      </w:pPr>
    </w:p>
    <w:p w:rsidR="004D1B5E" w:rsidRPr="00CE34EE" w:rsidRDefault="004D1B5E" w:rsidP="004D1B5E">
      <w:pPr>
        <w:rPr>
          <w:rFonts w:cs="Arial"/>
        </w:rPr>
      </w:pPr>
      <w:r w:rsidRPr="00CE34EE">
        <w:rPr>
          <w:rFonts w:cs="Arial"/>
        </w:rPr>
        <w:tab/>
      </w:r>
      <w:r w:rsidRPr="00CE34EE">
        <w:rPr>
          <w:rFonts w:cs="Arial"/>
        </w:rPr>
        <w:tab/>
      </w:r>
    </w:p>
    <w:p w:rsidR="004D1B5E" w:rsidRDefault="004D1B5E" w:rsidP="004D1B5E">
      <w:pPr>
        <w:rPr>
          <w:rFonts w:cs="Arial"/>
        </w:rPr>
      </w:pPr>
    </w:p>
    <w:p w:rsidR="004D1B5E" w:rsidRDefault="004D1B5E" w:rsidP="004D1B5E">
      <w:pPr>
        <w:rPr>
          <w:rFonts w:cs="Arial"/>
        </w:rPr>
      </w:pPr>
    </w:p>
    <w:p w:rsidR="004D1B5E" w:rsidRDefault="004D1B5E" w:rsidP="004D1B5E">
      <w:pPr>
        <w:rPr>
          <w:rFonts w:cs="Arial"/>
        </w:rPr>
      </w:pPr>
    </w:p>
    <w:p w:rsidR="004D1B5E" w:rsidRDefault="004D1B5E" w:rsidP="004D1B5E">
      <w:pPr>
        <w:rPr>
          <w:rFonts w:cs="Arial"/>
        </w:rPr>
      </w:pPr>
    </w:p>
    <w:p w:rsidR="004D1B5E" w:rsidRDefault="004D1B5E" w:rsidP="004D1B5E">
      <w:pPr>
        <w:rPr>
          <w:rFonts w:cs="Arial"/>
        </w:rPr>
      </w:pPr>
    </w:p>
    <w:p w:rsidR="004D1B5E" w:rsidRDefault="004D1B5E" w:rsidP="004D1B5E">
      <w:pPr>
        <w:rPr>
          <w:rFonts w:cs="Arial"/>
        </w:rPr>
      </w:pPr>
    </w:p>
    <w:p w:rsidR="004D1B5E" w:rsidRDefault="004D1B5E" w:rsidP="004D1B5E">
      <w:pPr>
        <w:rPr>
          <w:rFonts w:cs="Arial"/>
        </w:rPr>
      </w:pPr>
    </w:p>
    <w:p w:rsidR="004D1B5E" w:rsidRDefault="004D1B5E" w:rsidP="004D1B5E">
      <w:pPr>
        <w:rPr>
          <w:rFonts w:cs="Arial"/>
        </w:rPr>
      </w:pPr>
    </w:p>
    <w:p w:rsidR="004D1B5E" w:rsidRPr="00CE34EE" w:rsidRDefault="004D1B5E" w:rsidP="004D1B5E">
      <w:pPr>
        <w:rPr>
          <w:rFonts w:cs="Arial"/>
        </w:rPr>
      </w:pPr>
    </w:p>
    <w:tbl>
      <w:tblPr>
        <w:tblStyle w:val="TableGrid"/>
        <w:tblW w:w="0" w:type="auto"/>
        <w:tblInd w:w="2628" w:type="dxa"/>
        <w:tblLook w:val="04A0"/>
      </w:tblPr>
      <w:tblGrid>
        <w:gridCol w:w="2160"/>
        <w:gridCol w:w="4788"/>
      </w:tblGrid>
      <w:tr w:rsidR="004D1B5E" w:rsidTr="00495064">
        <w:tc>
          <w:tcPr>
            <w:tcW w:w="2160" w:type="dxa"/>
            <w:shd w:val="clear" w:color="auto" w:fill="8DB3E2" w:themeFill="text2" w:themeFillTint="66"/>
          </w:tcPr>
          <w:p w:rsidR="004D1B5E" w:rsidRPr="004D1B5E" w:rsidRDefault="004D1B5E" w:rsidP="004D1B5E">
            <w:pPr>
              <w:jc w:val="right"/>
              <w:rPr>
                <w:rFonts w:cs="Arial"/>
                <w:b/>
              </w:rPr>
            </w:pPr>
            <w:r w:rsidRPr="004D1B5E">
              <w:rPr>
                <w:rFonts w:cs="Arial"/>
                <w:b/>
              </w:rPr>
              <w:t>Prepared By:</w:t>
            </w:r>
          </w:p>
        </w:tc>
        <w:tc>
          <w:tcPr>
            <w:tcW w:w="4788" w:type="dxa"/>
          </w:tcPr>
          <w:p w:rsidR="004D1B5E" w:rsidRDefault="001B2F4E" w:rsidP="001B2F4E">
            <w:pPr>
              <w:rPr>
                <w:rFonts w:cs="Arial"/>
              </w:rPr>
            </w:pPr>
            <w:r>
              <w:rPr>
                <w:rFonts w:cstheme="minorHAnsi"/>
              </w:rPr>
              <w:t xml:space="preserve">Chris Dorsch, Matt Cardarella, </w:t>
            </w:r>
            <w:r w:rsidR="008371B9">
              <w:rPr>
                <w:rFonts w:cstheme="minorHAnsi"/>
              </w:rPr>
              <w:t xml:space="preserve">Steve Zanders, </w:t>
            </w:r>
            <w:r w:rsidR="00B90FB2">
              <w:rPr>
                <w:rFonts w:cstheme="minorHAnsi"/>
              </w:rPr>
              <w:t xml:space="preserve">and </w:t>
            </w:r>
            <w:r w:rsidR="004D1B5E">
              <w:rPr>
                <w:rFonts w:cs="Arial"/>
              </w:rPr>
              <w:t>William Stackpole</w:t>
            </w:r>
          </w:p>
        </w:tc>
      </w:tr>
      <w:tr w:rsidR="004D1B5E" w:rsidTr="00495064">
        <w:tc>
          <w:tcPr>
            <w:tcW w:w="2160" w:type="dxa"/>
            <w:shd w:val="clear" w:color="auto" w:fill="8DB3E2" w:themeFill="text2" w:themeFillTint="66"/>
          </w:tcPr>
          <w:p w:rsidR="004D1B5E" w:rsidRPr="004D1B5E" w:rsidRDefault="004D1B5E" w:rsidP="004D1B5E">
            <w:pPr>
              <w:jc w:val="right"/>
              <w:rPr>
                <w:rFonts w:cs="Arial"/>
                <w:b/>
              </w:rPr>
            </w:pPr>
            <w:r w:rsidRPr="004D1B5E">
              <w:rPr>
                <w:rFonts w:cs="Arial"/>
                <w:b/>
              </w:rPr>
              <w:t>Date Prepared:</w:t>
            </w:r>
          </w:p>
        </w:tc>
        <w:tc>
          <w:tcPr>
            <w:tcW w:w="4788" w:type="dxa"/>
          </w:tcPr>
          <w:p w:rsidR="004D1B5E" w:rsidRDefault="001B2F4E" w:rsidP="001B2F4E">
            <w:pPr>
              <w:rPr>
                <w:rFonts w:cs="Arial"/>
              </w:rPr>
            </w:pPr>
            <w:r>
              <w:rPr>
                <w:rFonts w:cs="Arial"/>
              </w:rPr>
              <w:t>5-14-15</w:t>
            </w:r>
          </w:p>
        </w:tc>
      </w:tr>
      <w:tr w:rsidR="00480957" w:rsidTr="00495064">
        <w:tc>
          <w:tcPr>
            <w:tcW w:w="2160" w:type="dxa"/>
            <w:shd w:val="clear" w:color="auto" w:fill="8DB3E2" w:themeFill="text2" w:themeFillTint="66"/>
          </w:tcPr>
          <w:p w:rsidR="00480957" w:rsidRPr="004D1B5E" w:rsidRDefault="007B342C" w:rsidP="004D1B5E">
            <w:pPr>
              <w:jc w:val="right"/>
              <w:rPr>
                <w:rFonts w:cs="Arial"/>
                <w:b/>
              </w:rPr>
            </w:pPr>
            <w:r>
              <w:rPr>
                <w:rFonts w:cs="Arial"/>
                <w:b/>
              </w:rPr>
              <w:t>Date Last Updated:</w:t>
            </w:r>
          </w:p>
        </w:tc>
        <w:tc>
          <w:tcPr>
            <w:tcW w:w="4788" w:type="dxa"/>
          </w:tcPr>
          <w:p w:rsidR="00480957" w:rsidRDefault="00480957" w:rsidP="000C53BA">
            <w:pPr>
              <w:rPr>
                <w:rFonts w:cs="Arial"/>
              </w:rPr>
            </w:pPr>
          </w:p>
        </w:tc>
      </w:tr>
      <w:tr w:rsidR="007B342C" w:rsidTr="00495064">
        <w:tc>
          <w:tcPr>
            <w:tcW w:w="2160" w:type="dxa"/>
            <w:shd w:val="clear" w:color="auto" w:fill="8DB3E2" w:themeFill="text2" w:themeFillTint="66"/>
          </w:tcPr>
          <w:p w:rsidR="007B342C" w:rsidRDefault="007B342C" w:rsidP="004D1B5E">
            <w:pPr>
              <w:jc w:val="right"/>
              <w:rPr>
                <w:rFonts w:cs="Arial"/>
                <w:b/>
              </w:rPr>
            </w:pPr>
            <w:r>
              <w:rPr>
                <w:rFonts w:cs="Arial"/>
                <w:b/>
              </w:rPr>
              <w:t>Version:</w:t>
            </w:r>
          </w:p>
        </w:tc>
        <w:tc>
          <w:tcPr>
            <w:tcW w:w="4788" w:type="dxa"/>
          </w:tcPr>
          <w:p w:rsidR="007B342C" w:rsidRDefault="007B342C" w:rsidP="000C53BA">
            <w:pPr>
              <w:rPr>
                <w:rFonts w:cs="Arial"/>
              </w:rPr>
            </w:pPr>
            <w:r>
              <w:rPr>
                <w:rFonts w:cs="Arial"/>
              </w:rPr>
              <w:t>1.0</w:t>
            </w:r>
          </w:p>
        </w:tc>
      </w:tr>
    </w:tbl>
    <w:p w:rsidR="004D1B5E" w:rsidRDefault="004D1B5E" w:rsidP="004D1B5E">
      <w:pPr>
        <w:rPr>
          <w:rFonts w:cs="Arial"/>
        </w:rPr>
      </w:pPr>
    </w:p>
    <w:p w:rsidR="004D1B5E" w:rsidRPr="00CE34EE" w:rsidRDefault="004D1B5E" w:rsidP="004D1B5E">
      <w:pPr>
        <w:rPr>
          <w:rFonts w:cs="Arial"/>
        </w:rPr>
      </w:pPr>
    </w:p>
    <w:p w:rsidR="00A46A62" w:rsidRPr="00A46A62" w:rsidRDefault="00A46A62">
      <w:pPr>
        <w:pStyle w:val="TOC1"/>
        <w:tabs>
          <w:tab w:val="right" w:leader="dot" w:pos="9350"/>
        </w:tabs>
        <w:rPr>
          <w:b/>
        </w:rPr>
      </w:pPr>
      <w:r w:rsidRPr="00A46A62">
        <w:rPr>
          <w:b/>
        </w:rPr>
        <w:t>Table of Contents</w:t>
      </w:r>
    </w:p>
    <w:p w:rsidR="003D43DF" w:rsidRDefault="00723D04">
      <w:pPr>
        <w:pStyle w:val="TOC1"/>
        <w:tabs>
          <w:tab w:val="right" w:leader="dot" w:pos="9350"/>
        </w:tabs>
        <w:rPr>
          <w:rFonts w:eastAsiaTheme="minorEastAsia"/>
          <w:noProof/>
        </w:rPr>
      </w:pPr>
      <w:r>
        <w:fldChar w:fldCharType="begin"/>
      </w:r>
      <w:r w:rsidR="002D262F">
        <w:instrText xml:space="preserve"> TOC \o "1-3" \h \z \u </w:instrText>
      </w:r>
      <w:r>
        <w:fldChar w:fldCharType="separate"/>
      </w:r>
      <w:hyperlink w:anchor="_Toc421527643" w:history="1">
        <w:r w:rsidR="003D43DF" w:rsidRPr="00C411D5">
          <w:rPr>
            <w:rStyle w:val="Hyperlink"/>
            <w:noProof/>
          </w:rPr>
          <w:t>Introduction</w:t>
        </w:r>
        <w:r w:rsidR="003D43DF">
          <w:rPr>
            <w:noProof/>
            <w:webHidden/>
          </w:rPr>
          <w:tab/>
        </w:r>
        <w:r>
          <w:rPr>
            <w:noProof/>
            <w:webHidden/>
          </w:rPr>
          <w:fldChar w:fldCharType="begin"/>
        </w:r>
        <w:r w:rsidR="003D43DF">
          <w:rPr>
            <w:noProof/>
            <w:webHidden/>
          </w:rPr>
          <w:instrText xml:space="preserve"> PAGEREF _Toc421527643 \h </w:instrText>
        </w:r>
        <w:r>
          <w:rPr>
            <w:noProof/>
            <w:webHidden/>
          </w:rPr>
        </w:r>
        <w:r>
          <w:rPr>
            <w:noProof/>
            <w:webHidden/>
          </w:rPr>
          <w:fldChar w:fldCharType="separate"/>
        </w:r>
        <w:r w:rsidR="003D43DF">
          <w:rPr>
            <w:noProof/>
            <w:webHidden/>
          </w:rPr>
          <w:t>3</w:t>
        </w:r>
        <w:r>
          <w:rPr>
            <w:noProof/>
            <w:webHidden/>
          </w:rPr>
          <w:fldChar w:fldCharType="end"/>
        </w:r>
      </w:hyperlink>
    </w:p>
    <w:p w:rsidR="003D43DF" w:rsidRDefault="00723D04">
      <w:pPr>
        <w:pStyle w:val="TOC1"/>
        <w:tabs>
          <w:tab w:val="right" w:leader="dot" w:pos="9350"/>
        </w:tabs>
        <w:rPr>
          <w:rFonts w:eastAsiaTheme="minorEastAsia"/>
          <w:noProof/>
        </w:rPr>
      </w:pPr>
      <w:hyperlink w:anchor="_Toc421527644" w:history="1">
        <w:r w:rsidR="003D43DF" w:rsidRPr="00C411D5">
          <w:rPr>
            <w:rStyle w:val="Hyperlink"/>
            <w:noProof/>
          </w:rPr>
          <w:t>How to Install TFS</w:t>
        </w:r>
        <w:r w:rsidR="003D43DF">
          <w:rPr>
            <w:noProof/>
            <w:webHidden/>
          </w:rPr>
          <w:tab/>
        </w:r>
        <w:r>
          <w:rPr>
            <w:noProof/>
            <w:webHidden/>
          </w:rPr>
          <w:fldChar w:fldCharType="begin"/>
        </w:r>
        <w:r w:rsidR="003D43DF">
          <w:rPr>
            <w:noProof/>
            <w:webHidden/>
          </w:rPr>
          <w:instrText xml:space="preserve"> PAGEREF _Toc421527644 \h </w:instrText>
        </w:r>
        <w:r>
          <w:rPr>
            <w:noProof/>
            <w:webHidden/>
          </w:rPr>
        </w:r>
        <w:r>
          <w:rPr>
            <w:noProof/>
            <w:webHidden/>
          </w:rPr>
          <w:fldChar w:fldCharType="separate"/>
        </w:r>
        <w:r w:rsidR="003D43DF">
          <w:rPr>
            <w:noProof/>
            <w:webHidden/>
          </w:rPr>
          <w:t>4</w:t>
        </w:r>
        <w:r>
          <w:rPr>
            <w:noProof/>
            <w:webHidden/>
          </w:rPr>
          <w:fldChar w:fldCharType="end"/>
        </w:r>
      </w:hyperlink>
    </w:p>
    <w:p w:rsidR="003D43DF" w:rsidRDefault="00723D04">
      <w:pPr>
        <w:pStyle w:val="TOC1"/>
        <w:tabs>
          <w:tab w:val="right" w:leader="dot" w:pos="9350"/>
        </w:tabs>
        <w:rPr>
          <w:rFonts w:eastAsiaTheme="minorEastAsia"/>
          <w:noProof/>
        </w:rPr>
      </w:pPr>
      <w:hyperlink w:anchor="_Toc421527645" w:history="1">
        <w:r w:rsidR="003D43DF" w:rsidRPr="00C411D5">
          <w:rPr>
            <w:rStyle w:val="Hyperlink"/>
            <w:noProof/>
          </w:rPr>
          <w:t>Launching Team Explorer</w:t>
        </w:r>
        <w:r w:rsidR="003D43DF">
          <w:rPr>
            <w:noProof/>
            <w:webHidden/>
          </w:rPr>
          <w:tab/>
        </w:r>
        <w:r>
          <w:rPr>
            <w:noProof/>
            <w:webHidden/>
          </w:rPr>
          <w:fldChar w:fldCharType="begin"/>
        </w:r>
        <w:r w:rsidR="003D43DF">
          <w:rPr>
            <w:noProof/>
            <w:webHidden/>
          </w:rPr>
          <w:instrText xml:space="preserve"> PAGEREF _Toc421527645 \h </w:instrText>
        </w:r>
        <w:r>
          <w:rPr>
            <w:noProof/>
            <w:webHidden/>
          </w:rPr>
        </w:r>
        <w:r>
          <w:rPr>
            <w:noProof/>
            <w:webHidden/>
          </w:rPr>
          <w:fldChar w:fldCharType="separate"/>
        </w:r>
        <w:r w:rsidR="003D43DF">
          <w:rPr>
            <w:noProof/>
            <w:webHidden/>
          </w:rPr>
          <w:t>6</w:t>
        </w:r>
        <w:r>
          <w:rPr>
            <w:noProof/>
            <w:webHidden/>
          </w:rPr>
          <w:fldChar w:fldCharType="end"/>
        </w:r>
      </w:hyperlink>
    </w:p>
    <w:p w:rsidR="003D43DF" w:rsidRDefault="00723D04">
      <w:pPr>
        <w:pStyle w:val="TOC1"/>
        <w:tabs>
          <w:tab w:val="right" w:leader="dot" w:pos="9350"/>
        </w:tabs>
        <w:rPr>
          <w:rFonts w:eastAsiaTheme="minorEastAsia"/>
          <w:noProof/>
        </w:rPr>
      </w:pPr>
      <w:hyperlink w:anchor="_Toc421527646" w:history="1">
        <w:r w:rsidR="003D43DF" w:rsidRPr="00C411D5">
          <w:rPr>
            <w:rStyle w:val="Hyperlink"/>
            <w:noProof/>
          </w:rPr>
          <w:t>Selecting a Team Project</w:t>
        </w:r>
        <w:r w:rsidR="003D43DF">
          <w:rPr>
            <w:noProof/>
            <w:webHidden/>
          </w:rPr>
          <w:tab/>
        </w:r>
        <w:r>
          <w:rPr>
            <w:noProof/>
            <w:webHidden/>
          </w:rPr>
          <w:fldChar w:fldCharType="begin"/>
        </w:r>
        <w:r w:rsidR="003D43DF">
          <w:rPr>
            <w:noProof/>
            <w:webHidden/>
          </w:rPr>
          <w:instrText xml:space="preserve"> PAGEREF _Toc421527646 \h </w:instrText>
        </w:r>
        <w:r>
          <w:rPr>
            <w:noProof/>
            <w:webHidden/>
          </w:rPr>
        </w:r>
        <w:r>
          <w:rPr>
            <w:noProof/>
            <w:webHidden/>
          </w:rPr>
          <w:fldChar w:fldCharType="separate"/>
        </w:r>
        <w:r w:rsidR="003D43DF">
          <w:rPr>
            <w:noProof/>
            <w:webHidden/>
          </w:rPr>
          <w:t>7</w:t>
        </w:r>
        <w:r>
          <w:rPr>
            <w:noProof/>
            <w:webHidden/>
          </w:rPr>
          <w:fldChar w:fldCharType="end"/>
        </w:r>
      </w:hyperlink>
    </w:p>
    <w:p w:rsidR="003D43DF" w:rsidRDefault="00723D04">
      <w:pPr>
        <w:pStyle w:val="TOC1"/>
        <w:tabs>
          <w:tab w:val="right" w:leader="dot" w:pos="9350"/>
        </w:tabs>
        <w:rPr>
          <w:rFonts w:eastAsiaTheme="minorEastAsia"/>
          <w:noProof/>
        </w:rPr>
      </w:pPr>
      <w:hyperlink w:anchor="_Toc421527647" w:history="1">
        <w:r w:rsidR="003D43DF" w:rsidRPr="00C411D5">
          <w:rPr>
            <w:rStyle w:val="Hyperlink"/>
            <w:noProof/>
          </w:rPr>
          <w:t>Templates</w:t>
        </w:r>
        <w:r w:rsidR="003D43DF">
          <w:rPr>
            <w:noProof/>
            <w:webHidden/>
          </w:rPr>
          <w:tab/>
        </w:r>
        <w:r>
          <w:rPr>
            <w:noProof/>
            <w:webHidden/>
          </w:rPr>
          <w:fldChar w:fldCharType="begin"/>
        </w:r>
        <w:r w:rsidR="003D43DF">
          <w:rPr>
            <w:noProof/>
            <w:webHidden/>
          </w:rPr>
          <w:instrText xml:space="preserve"> PAGEREF _Toc421527647 \h </w:instrText>
        </w:r>
        <w:r>
          <w:rPr>
            <w:noProof/>
            <w:webHidden/>
          </w:rPr>
        </w:r>
        <w:r>
          <w:rPr>
            <w:noProof/>
            <w:webHidden/>
          </w:rPr>
          <w:fldChar w:fldCharType="separate"/>
        </w:r>
        <w:r w:rsidR="003D43DF">
          <w:rPr>
            <w:noProof/>
            <w:webHidden/>
          </w:rPr>
          <w:t>10</w:t>
        </w:r>
        <w:r>
          <w:rPr>
            <w:noProof/>
            <w:webHidden/>
          </w:rPr>
          <w:fldChar w:fldCharType="end"/>
        </w:r>
      </w:hyperlink>
    </w:p>
    <w:p w:rsidR="003D43DF" w:rsidRDefault="00723D04">
      <w:pPr>
        <w:pStyle w:val="TOC1"/>
        <w:tabs>
          <w:tab w:val="right" w:leader="dot" w:pos="9350"/>
        </w:tabs>
        <w:rPr>
          <w:rFonts w:eastAsiaTheme="minorEastAsia"/>
          <w:noProof/>
        </w:rPr>
      </w:pPr>
      <w:hyperlink w:anchor="_Toc421527648" w:history="1">
        <w:r w:rsidR="003D43DF" w:rsidRPr="00C411D5">
          <w:rPr>
            <w:rStyle w:val="Hyperlink"/>
            <w:noProof/>
          </w:rPr>
          <w:t>Queries</w:t>
        </w:r>
        <w:r w:rsidR="003D43DF">
          <w:rPr>
            <w:noProof/>
            <w:webHidden/>
          </w:rPr>
          <w:tab/>
        </w:r>
        <w:r>
          <w:rPr>
            <w:noProof/>
            <w:webHidden/>
          </w:rPr>
          <w:fldChar w:fldCharType="begin"/>
        </w:r>
        <w:r w:rsidR="003D43DF">
          <w:rPr>
            <w:noProof/>
            <w:webHidden/>
          </w:rPr>
          <w:instrText xml:space="preserve"> PAGEREF _Toc421527648 \h </w:instrText>
        </w:r>
        <w:r>
          <w:rPr>
            <w:noProof/>
            <w:webHidden/>
          </w:rPr>
        </w:r>
        <w:r>
          <w:rPr>
            <w:noProof/>
            <w:webHidden/>
          </w:rPr>
          <w:fldChar w:fldCharType="separate"/>
        </w:r>
        <w:r w:rsidR="003D43DF">
          <w:rPr>
            <w:noProof/>
            <w:webHidden/>
          </w:rPr>
          <w:t>11</w:t>
        </w:r>
        <w:r>
          <w:rPr>
            <w:noProof/>
            <w:webHidden/>
          </w:rPr>
          <w:fldChar w:fldCharType="end"/>
        </w:r>
      </w:hyperlink>
    </w:p>
    <w:p w:rsidR="003D43DF" w:rsidRDefault="00723D04">
      <w:pPr>
        <w:pStyle w:val="TOC2"/>
        <w:tabs>
          <w:tab w:val="right" w:leader="dot" w:pos="9350"/>
        </w:tabs>
        <w:rPr>
          <w:rFonts w:eastAsiaTheme="minorEastAsia"/>
          <w:noProof/>
        </w:rPr>
      </w:pPr>
      <w:hyperlink w:anchor="_Toc421527649" w:history="1">
        <w:r w:rsidR="003D43DF" w:rsidRPr="00C411D5">
          <w:rPr>
            <w:rStyle w:val="Hyperlink"/>
            <w:noProof/>
          </w:rPr>
          <w:t>Team Queries</w:t>
        </w:r>
        <w:r w:rsidR="003D43DF">
          <w:rPr>
            <w:noProof/>
            <w:webHidden/>
          </w:rPr>
          <w:tab/>
        </w:r>
        <w:r>
          <w:rPr>
            <w:noProof/>
            <w:webHidden/>
          </w:rPr>
          <w:fldChar w:fldCharType="begin"/>
        </w:r>
        <w:r w:rsidR="003D43DF">
          <w:rPr>
            <w:noProof/>
            <w:webHidden/>
          </w:rPr>
          <w:instrText xml:space="preserve"> PAGEREF _Toc421527649 \h </w:instrText>
        </w:r>
        <w:r>
          <w:rPr>
            <w:noProof/>
            <w:webHidden/>
          </w:rPr>
        </w:r>
        <w:r>
          <w:rPr>
            <w:noProof/>
            <w:webHidden/>
          </w:rPr>
          <w:fldChar w:fldCharType="separate"/>
        </w:r>
        <w:r w:rsidR="003D43DF">
          <w:rPr>
            <w:noProof/>
            <w:webHidden/>
          </w:rPr>
          <w:t>12</w:t>
        </w:r>
        <w:r>
          <w:rPr>
            <w:noProof/>
            <w:webHidden/>
          </w:rPr>
          <w:fldChar w:fldCharType="end"/>
        </w:r>
      </w:hyperlink>
    </w:p>
    <w:p w:rsidR="003D43DF" w:rsidRDefault="00723D04">
      <w:pPr>
        <w:pStyle w:val="TOC1"/>
        <w:tabs>
          <w:tab w:val="right" w:leader="dot" w:pos="9350"/>
        </w:tabs>
        <w:rPr>
          <w:rFonts w:eastAsiaTheme="minorEastAsia"/>
          <w:noProof/>
        </w:rPr>
      </w:pPr>
      <w:hyperlink w:anchor="_Toc421527650" w:history="1">
        <w:r w:rsidR="003D43DF" w:rsidRPr="00C411D5">
          <w:rPr>
            <w:rStyle w:val="Hyperlink"/>
            <w:noProof/>
          </w:rPr>
          <w:t>Web Portal and Dashboard</w:t>
        </w:r>
        <w:r w:rsidR="003D43DF">
          <w:rPr>
            <w:noProof/>
            <w:webHidden/>
          </w:rPr>
          <w:tab/>
        </w:r>
        <w:r>
          <w:rPr>
            <w:noProof/>
            <w:webHidden/>
          </w:rPr>
          <w:fldChar w:fldCharType="begin"/>
        </w:r>
        <w:r w:rsidR="003D43DF">
          <w:rPr>
            <w:noProof/>
            <w:webHidden/>
          </w:rPr>
          <w:instrText xml:space="preserve"> PAGEREF _Toc421527650 \h </w:instrText>
        </w:r>
        <w:r>
          <w:rPr>
            <w:noProof/>
            <w:webHidden/>
          </w:rPr>
        </w:r>
        <w:r>
          <w:rPr>
            <w:noProof/>
            <w:webHidden/>
          </w:rPr>
          <w:fldChar w:fldCharType="separate"/>
        </w:r>
        <w:r w:rsidR="003D43DF">
          <w:rPr>
            <w:noProof/>
            <w:webHidden/>
          </w:rPr>
          <w:t>13</w:t>
        </w:r>
        <w:r>
          <w:rPr>
            <w:noProof/>
            <w:webHidden/>
          </w:rPr>
          <w:fldChar w:fldCharType="end"/>
        </w:r>
      </w:hyperlink>
    </w:p>
    <w:p w:rsidR="003D43DF" w:rsidRDefault="00723D04">
      <w:pPr>
        <w:pStyle w:val="TOC2"/>
        <w:tabs>
          <w:tab w:val="right" w:leader="dot" w:pos="9350"/>
        </w:tabs>
        <w:rPr>
          <w:rFonts w:eastAsiaTheme="minorEastAsia"/>
          <w:noProof/>
        </w:rPr>
      </w:pPr>
      <w:hyperlink w:anchor="_Toc421527651" w:history="1">
        <w:r w:rsidR="003D43DF" w:rsidRPr="00C411D5">
          <w:rPr>
            <w:rStyle w:val="Hyperlink"/>
            <w:noProof/>
          </w:rPr>
          <w:t>Create New</w:t>
        </w:r>
        <w:r w:rsidR="003D43DF">
          <w:rPr>
            <w:noProof/>
            <w:webHidden/>
          </w:rPr>
          <w:tab/>
        </w:r>
        <w:r>
          <w:rPr>
            <w:noProof/>
            <w:webHidden/>
          </w:rPr>
          <w:fldChar w:fldCharType="begin"/>
        </w:r>
        <w:r w:rsidR="003D43DF">
          <w:rPr>
            <w:noProof/>
            <w:webHidden/>
          </w:rPr>
          <w:instrText xml:space="preserve"> PAGEREF _Toc421527651 \h </w:instrText>
        </w:r>
        <w:r>
          <w:rPr>
            <w:noProof/>
            <w:webHidden/>
          </w:rPr>
        </w:r>
        <w:r>
          <w:rPr>
            <w:noProof/>
            <w:webHidden/>
          </w:rPr>
          <w:fldChar w:fldCharType="separate"/>
        </w:r>
        <w:r w:rsidR="003D43DF">
          <w:rPr>
            <w:noProof/>
            <w:webHidden/>
          </w:rPr>
          <w:t>15</w:t>
        </w:r>
        <w:r>
          <w:rPr>
            <w:noProof/>
            <w:webHidden/>
          </w:rPr>
          <w:fldChar w:fldCharType="end"/>
        </w:r>
      </w:hyperlink>
    </w:p>
    <w:p w:rsidR="003D43DF" w:rsidRDefault="00723D04">
      <w:pPr>
        <w:pStyle w:val="TOC1"/>
        <w:tabs>
          <w:tab w:val="right" w:leader="dot" w:pos="9350"/>
        </w:tabs>
        <w:rPr>
          <w:rFonts w:eastAsiaTheme="minorEastAsia"/>
          <w:noProof/>
        </w:rPr>
      </w:pPr>
      <w:hyperlink w:anchor="_Toc421527652" w:history="1">
        <w:r w:rsidR="003D43DF" w:rsidRPr="00C411D5">
          <w:rPr>
            <w:rStyle w:val="Hyperlink"/>
            <w:noProof/>
          </w:rPr>
          <w:t>Work Items</w:t>
        </w:r>
        <w:r w:rsidR="003D43DF">
          <w:rPr>
            <w:noProof/>
            <w:webHidden/>
          </w:rPr>
          <w:tab/>
        </w:r>
        <w:r>
          <w:rPr>
            <w:noProof/>
            <w:webHidden/>
          </w:rPr>
          <w:fldChar w:fldCharType="begin"/>
        </w:r>
        <w:r w:rsidR="003D43DF">
          <w:rPr>
            <w:noProof/>
            <w:webHidden/>
          </w:rPr>
          <w:instrText xml:space="preserve"> PAGEREF _Toc421527652 \h </w:instrText>
        </w:r>
        <w:r>
          <w:rPr>
            <w:noProof/>
            <w:webHidden/>
          </w:rPr>
        </w:r>
        <w:r>
          <w:rPr>
            <w:noProof/>
            <w:webHidden/>
          </w:rPr>
          <w:fldChar w:fldCharType="separate"/>
        </w:r>
        <w:r w:rsidR="003D43DF">
          <w:rPr>
            <w:noProof/>
            <w:webHidden/>
          </w:rPr>
          <w:t>17</w:t>
        </w:r>
        <w:r>
          <w:rPr>
            <w:noProof/>
            <w:webHidden/>
          </w:rPr>
          <w:fldChar w:fldCharType="end"/>
        </w:r>
      </w:hyperlink>
    </w:p>
    <w:p w:rsidR="003D43DF" w:rsidRDefault="00723D04">
      <w:pPr>
        <w:pStyle w:val="TOC2"/>
        <w:tabs>
          <w:tab w:val="right" w:leader="dot" w:pos="9350"/>
        </w:tabs>
        <w:rPr>
          <w:rFonts w:eastAsiaTheme="minorEastAsia"/>
          <w:noProof/>
        </w:rPr>
      </w:pPr>
      <w:hyperlink w:anchor="_Toc421527653" w:history="1">
        <w:r w:rsidR="003D43DF" w:rsidRPr="00C411D5">
          <w:rPr>
            <w:rStyle w:val="Hyperlink"/>
            <w:noProof/>
          </w:rPr>
          <w:t>How to Create Work Items</w:t>
        </w:r>
        <w:r w:rsidR="003D43DF">
          <w:rPr>
            <w:noProof/>
            <w:webHidden/>
          </w:rPr>
          <w:tab/>
        </w:r>
        <w:r>
          <w:rPr>
            <w:noProof/>
            <w:webHidden/>
          </w:rPr>
          <w:fldChar w:fldCharType="begin"/>
        </w:r>
        <w:r w:rsidR="003D43DF">
          <w:rPr>
            <w:noProof/>
            <w:webHidden/>
          </w:rPr>
          <w:instrText xml:space="preserve"> PAGEREF _Toc421527653 \h </w:instrText>
        </w:r>
        <w:r>
          <w:rPr>
            <w:noProof/>
            <w:webHidden/>
          </w:rPr>
        </w:r>
        <w:r>
          <w:rPr>
            <w:noProof/>
            <w:webHidden/>
          </w:rPr>
          <w:fldChar w:fldCharType="separate"/>
        </w:r>
        <w:r w:rsidR="003D43DF">
          <w:rPr>
            <w:noProof/>
            <w:webHidden/>
          </w:rPr>
          <w:t>18</w:t>
        </w:r>
        <w:r>
          <w:rPr>
            <w:noProof/>
            <w:webHidden/>
          </w:rPr>
          <w:fldChar w:fldCharType="end"/>
        </w:r>
      </w:hyperlink>
    </w:p>
    <w:p w:rsidR="003D43DF" w:rsidRDefault="00723D04">
      <w:pPr>
        <w:pStyle w:val="TOC2"/>
        <w:tabs>
          <w:tab w:val="right" w:leader="dot" w:pos="9350"/>
        </w:tabs>
        <w:rPr>
          <w:rFonts w:eastAsiaTheme="minorEastAsia"/>
          <w:noProof/>
        </w:rPr>
      </w:pPr>
      <w:hyperlink w:anchor="_Toc421527654" w:history="1">
        <w:r w:rsidR="003D43DF" w:rsidRPr="00C411D5">
          <w:rPr>
            <w:rStyle w:val="Hyperlink"/>
            <w:noProof/>
          </w:rPr>
          <w:t>Saving the Work Item</w:t>
        </w:r>
        <w:r w:rsidR="003D43DF">
          <w:rPr>
            <w:noProof/>
            <w:webHidden/>
          </w:rPr>
          <w:tab/>
        </w:r>
        <w:r>
          <w:rPr>
            <w:noProof/>
            <w:webHidden/>
          </w:rPr>
          <w:fldChar w:fldCharType="begin"/>
        </w:r>
        <w:r w:rsidR="003D43DF">
          <w:rPr>
            <w:noProof/>
            <w:webHidden/>
          </w:rPr>
          <w:instrText xml:space="preserve"> PAGEREF _Toc421527654 \h </w:instrText>
        </w:r>
        <w:r>
          <w:rPr>
            <w:noProof/>
            <w:webHidden/>
          </w:rPr>
        </w:r>
        <w:r>
          <w:rPr>
            <w:noProof/>
            <w:webHidden/>
          </w:rPr>
          <w:fldChar w:fldCharType="separate"/>
        </w:r>
        <w:r w:rsidR="003D43DF">
          <w:rPr>
            <w:noProof/>
            <w:webHidden/>
          </w:rPr>
          <w:t>26</w:t>
        </w:r>
        <w:r>
          <w:rPr>
            <w:noProof/>
            <w:webHidden/>
          </w:rPr>
          <w:fldChar w:fldCharType="end"/>
        </w:r>
      </w:hyperlink>
    </w:p>
    <w:p w:rsidR="003D43DF" w:rsidRDefault="00723D04">
      <w:pPr>
        <w:pStyle w:val="TOC2"/>
        <w:tabs>
          <w:tab w:val="right" w:leader="dot" w:pos="9350"/>
        </w:tabs>
        <w:rPr>
          <w:rFonts w:eastAsiaTheme="minorEastAsia"/>
          <w:noProof/>
        </w:rPr>
      </w:pPr>
      <w:hyperlink w:anchor="_Toc421527655" w:history="1">
        <w:r w:rsidR="003D43DF" w:rsidRPr="00C411D5">
          <w:rPr>
            <w:rStyle w:val="Hyperlink"/>
            <w:noProof/>
          </w:rPr>
          <w:t>Creating New Linked Work Items for an Epic</w:t>
        </w:r>
        <w:r w:rsidR="003D43DF">
          <w:rPr>
            <w:noProof/>
            <w:webHidden/>
          </w:rPr>
          <w:tab/>
        </w:r>
        <w:r>
          <w:rPr>
            <w:noProof/>
            <w:webHidden/>
          </w:rPr>
          <w:fldChar w:fldCharType="begin"/>
        </w:r>
        <w:r w:rsidR="003D43DF">
          <w:rPr>
            <w:noProof/>
            <w:webHidden/>
          </w:rPr>
          <w:instrText xml:space="preserve"> PAGEREF _Toc421527655 \h </w:instrText>
        </w:r>
        <w:r>
          <w:rPr>
            <w:noProof/>
            <w:webHidden/>
          </w:rPr>
        </w:r>
        <w:r>
          <w:rPr>
            <w:noProof/>
            <w:webHidden/>
          </w:rPr>
          <w:fldChar w:fldCharType="separate"/>
        </w:r>
        <w:r w:rsidR="003D43DF">
          <w:rPr>
            <w:noProof/>
            <w:webHidden/>
          </w:rPr>
          <w:t>27</w:t>
        </w:r>
        <w:r>
          <w:rPr>
            <w:noProof/>
            <w:webHidden/>
          </w:rPr>
          <w:fldChar w:fldCharType="end"/>
        </w:r>
      </w:hyperlink>
    </w:p>
    <w:p w:rsidR="003D43DF" w:rsidRDefault="00723D04">
      <w:pPr>
        <w:pStyle w:val="TOC2"/>
        <w:tabs>
          <w:tab w:val="right" w:leader="dot" w:pos="9350"/>
        </w:tabs>
        <w:rPr>
          <w:rFonts w:eastAsiaTheme="minorEastAsia"/>
          <w:noProof/>
        </w:rPr>
      </w:pPr>
      <w:hyperlink w:anchor="_Toc421527656" w:history="1">
        <w:r w:rsidR="003D43DF" w:rsidRPr="00C411D5">
          <w:rPr>
            <w:rStyle w:val="Hyperlink"/>
            <w:noProof/>
          </w:rPr>
          <w:t>Work Item IDs</w:t>
        </w:r>
        <w:r w:rsidR="003D43DF">
          <w:rPr>
            <w:noProof/>
            <w:webHidden/>
          </w:rPr>
          <w:tab/>
        </w:r>
        <w:r>
          <w:rPr>
            <w:noProof/>
            <w:webHidden/>
          </w:rPr>
          <w:fldChar w:fldCharType="begin"/>
        </w:r>
        <w:r w:rsidR="003D43DF">
          <w:rPr>
            <w:noProof/>
            <w:webHidden/>
          </w:rPr>
          <w:instrText xml:space="preserve"> PAGEREF _Toc421527656 \h </w:instrText>
        </w:r>
        <w:r>
          <w:rPr>
            <w:noProof/>
            <w:webHidden/>
          </w:rPr>
        </w:r>
        <w:r>
          <w:rPr>
            <w:noProof/>
            <w:webHidden/>
          </w:rPr>
          <w:fldChar w:fldCharType="separate"/>
        </w:r>
        <w:r w:rsidR="003D43DF">
          <w:rPr>
            <w:noProof/>
            <w:webHidden/>
          </w:rPr>
          <w:t>37</w:t>
        </w:r>
        <w:r>
          <w:rPr>
            <w:noProof/>
            <w:webHidden/>
          </w:rPr>
          <w:fldChar w:fldCharType="end"/>
        </w:r>
      </w:hyperlink>
    </w:p>
    <w:p w:rsidR="003D43DF" w:rsidRDefault="00723D04">
      <w:pPr>
        <w:pStyle w:val="TOC1"/>
        <w:tabs>
          <w:tab w:val="right" w:leader="dot" w:pos="9350"/>
        </w:tabs>
        <w:rPr>
          <w:rFonts w:eastAsiaTheme="minorEastAsia"/>
          <w:noProof/>
        </w:rPr>
      </w:pPr>
      <w:hyperlink w:anchor="_Toc421527657" w:history="1">
        <w:r w:rsidR="003D43DF" w:rsidRPr="00C411D5">
          <w:rPr>
            <w:rStyle w:val="Hyperlink"/>
            <w:noProof/>
          </w:rPr>
          <w:t>How to Create a Bug (work item, that is)</w:t>
        </w:r>
        <w:r w:rsidR="003D43DF">
          <w:rPr>
            <w:noProof/>
            <w:webHidden/>
          </w:rPr>
          <w:tab/>
        </w:r>
        <w:r>
          <w:rPr>
            <w:noProof/>
            <w:webHidden/>
          </w:rPr>
          <w:fldChar w:fldCharType="begin"/>
        </w:r>
        <w:r w:rsidR="003D43DF">
          <w:rPr>
            <w:noProof/>
            <w:webHidden/>
          </w:rPr>
          <w:instrText xml:space="preserve"> PAGEREF _Toc421527657 \h </w:instrText>
        </w:r>
        <w:r>
          <w:rPr>
            <w:noProof/>
            <w:webHidden/>
          </w:rPr>
        </w:r>
        <w:r>
          <w:rPr>
            <w:noProof/>
            <w:webHidden/>
          </w:rPr>
          <w:fldChar w:fldCharType="separate"/>
        </w:r>
        <w:r w:rsidR="003D43DF">
          <w:rPr>
            <w:noProof/>
            <w:webHidden/>
          </w:rPr>
          <w:t>38</w:t>
        </w:r>
        <w:r>
          <w:rPr>
            <w:noProof/>
            <w:webHidden/>
          </w:rPr>
          <w:fldChar w:fldCharType="end"/>
        </w:r>
      </w:hyperlink>
    </w:p>
    <w:p w:rsidR="003D43DF" w:rsidRDefault="00723D04">
      <w:pPr>
        <w:pStyle w:val="TOC1"/>
        <w:tabs>
          <w:tab w:val="right" w:leader="dot" w:pos="9350"/>
        </w:tabs>
        <w:rPr>
          <w:rFonts w:eastAsiaTheme="minorEastAsia"/>
          <w:noProof/>
        </w:rPr>
      </w:pPr>
      <w:hyperlink w:anchor="_Toc421527658" w:history="1">
        <w:r w:rsidR="003D43DF" w:rsidRPr="00C411D5">
          <w:rPr>
            <w:rStyle w:val="Hyperlink"/>
            <w:noProof/>
          </w:rPr>
          <w:t>Send to Outlook</w:t>
        </w:r>
        <w:r w:rsidR="003D43DF">
          <w:rPr>
            <w:noProof/>
            <w:webHidden/>
          </w:rPr>
          <w:tab/>
        </w:r>
        <w:r>
          <w:rPr>
            <w:noProof/>
            <w:webHidden/>
          </w:rPr>
          <w:fldChar w:fldCharType="begin"/>
        </w:r>
        <w:r w:rsidR="003D43DF">
          <w:rPr>
            <w:noProof/>
            <w:webHidden/>
          </w:rPr>
          <w:instrText xml:space="preserve"> PAGEREF _Toc421527658 \h </w:instrText>
        </w:r>
        <w:r>
          <w:rPr>
            <w:noProof/>
            <w:webHidden/>
          </w:rPr>
        </w:r>
        <w:r>
          <w:rPr>
            <w:noProof/>
            <w:webHidden/>
          </w:rPr>
          <w:fldChar w:fldCharType="separate"/>
        </w:r>
        <w:r w:rsidR="003D43DF">
          <w:rPr>
            <w:noProof/>
            <w:webHidden/>
          </w:rPr>
          <w:t>44</w:t>
        </w:r>
        <w:r>
          <w:rPr>
            <w:noProof/>
            <w:webHidden/>
          </w:rPr>
          <w:fldChar w:fldCharType="end"/>
        </w:r>
      </w:hyperlink>
    </w:p>
    <w:p w:rsidR="003D43DF" w:rsidRDefault="00723D04">
      <w:pPr>
        <w:pStyle w:val="TOC1"/>
        <w:tabs>
          <w:tab w:val="right" w:leader="dot" w:pos="9350"/>
        </w:tabs>
        <w:rPr>
          <w:rFonts w:eastAsiaTheme="minorEastAsia"/>
          <w:noProof/>
        </w:rPr>
      </w:pPr>
      <w:hyperlink w:anchor="_Toc421527659" w:history="1">
        <w:r w:rsidR="003D43DF" w:rsidRPr="00C411D5">
          <w:rPr>
            <w:rStyle w:val="Hyperlink"/>
            <w:noProof/>
          </w:rPr>
          <w:t>Reference</w:t>
        </w:r>
        <w:r w:rsidR="003D43DF">
          <w:rPr>
            <w:noProof/>
            <w:webHidden/>
          </w:rPr>
          <w:tab/>
        </w:r>
        <w:r>
          <w:rPr>
            <w:noProof/>
            <w:webHidden/>
          </w:rPr>
          <w:fldChar w:fldCharType="begin"/>
        </w:r>
        <w:r w:rsidR="003D43DF">
          <w:rPr>
            <w:noProof/>
            <w:webHidden/>
          </w:rPr>
          <w:instrText xml:space="preserve"> PAGEREF _Toc421527659 \h </w:instrText>
        </w:r>
        <w:r>
          <w:rPr>
            <w:noProof/>
            <w:webHidden/>
          </w:rPr>
        </w:r>
        <w:r>
          <w:rPr>
            <w:noProof/>
            <w:webHidden/>
          </w:rPr>
          <w:fldChar w:fldCharType="separate"/>
        </w:r>
        <w:r w:rsidR="003D43DF">
          <w:rPr>
            <w:noProof/>
            <w:webHidden/>
          </w:rPr>
          <w:t>45</w:t>
        </w:r>
        <w:r>
          <w:rPr>
            <w:noProof/>
            <w:webHidden/>
          </w:rPr>
          <w:fldChar w:fldCharType="end"/>
        </w:r>
      </w:hyperlink>
    </w:p>
    <w:p w:rsidR="00A46A62" w:rsidRDefault="00723D04">
      <w:pPr>
        <w:pStyle w:val="TOC1"/>
        <w:tabs>
          <w:tab w:val="right" w:leader="dot" w:pos="9350"/>
        </w:tabs>
      </w:pPr>
      <w:r>
        <w:fldChar w:fldCharType="end"/>
      </w:r>
    </w:p>
    <w:p w:rsidR="00A46A62" w:rsidRDefault="00A46A62"/>
    <w:p w:rsidR="00A46A62" w:rsidRDefault="00A46A62">
      <w:r>
        <w:br w:type="page"/>
      </w:r>
    </w:p>
    <w:p w:rsidR="00E17808" w:rsidRDefault="00E17808" w:rsidP="00A46A62">
      <w:pPr>
        <w:pStyle w:val="Heading1"/>
      </w:pPr>
      <w:bookmarkStart w:id="0" w:name="_Toc381190114"/>
      <w:bookmarkStart w:id="1" w:name="_Toc421527643"/>
      <w:bookmarkStart w:id="2" w:name="_Toc376422245"/>
      <w:bookmarkStart w:id="3" w:name="_Toc376422781"/>
      <w:r>
        <w:lastRenderedPageBreak/>
        <w:t>Introduction</w:t>
      </w:r>
      <w:bookmarkEnd w:id="0"/>
      <w:bookmarkEnd w:id="1"/>
    </w:p>
    <w:p w:rsidR="00F5125E" w:rsidRDefault="00F5125E" w:rsidP="00E17808"/>
    <w:p w:rsidR="005F0ED7" w:rsidRPr="00064772" w:rsidRDefault="005F0ED7" w:rsidP="005F0ED7">
      <w:pPr>
        <w:tabs>
          <w:tab w:val="num" w:pos="720"/>
        </w:tabs>
        <w:spacing w:after="160" w:line="259" w:lineRule="auto"/>
        <w:rPr>
          <w:sz w:val="24"/>
          <w:szCs w:val="24"/>
        </w:rPr>
      </w:pPr>
      <w:r w:rsidRPr="005F0ED7">
        <w:rPr>
          <w:sz w:val="24"/>
          <w:szCs w:val="24"/>
        </w:rPr>
        <w:t xml:space="preserve">TFS </w:t>
      </w:r>
      <w:r w:rsidRPr="005F0ED7">
        <w:rPr>
          <w:i/>
          <w:iCs/>
          <w:sz w:val="24"/>
          <w:szCs w:val="24"/>
        </w:rPr>
        <w:t xml:space="preserve">(Team Foundation Server) </w:t>
      </w:r>
      <w:r w:rsidRPr="005F0ED7">
        <w:rPr>
          <w:sz w:val="24"/>
          <w:szCs w:val="24"/>
        </w:rPr>
        <w:t xml:space="preserve">is a Microsoft application to assist in software development.  You may also hear TFS called by other names like </w:t>
      </w:r>
      <w:r w:rsidRPr="005F0ED7">
        <w:rPr>
          <w:i/>
          <w:iCs/>
          <w:sz w:val="24"/>
          <w:szCs w:val="24"/>
        </w:rPr>
        <w:t xml:space="preserve">Team Explorer and IDE. </w:t>
      </w:r>
      <w:r w:rsidRPr="00064772">
        <w:rPr>
          <w:iCs/>
          <w:sz w:val="24"/>
          <w:szCs w:val="24"/>
        </w:rPr>
        <w:t xml:space="preserve">It’s all part of Visual Studio’s suite of tools that we can use during the </w:t>
      </w:r>
      <w:r w:rsidRPr="00064772">
        <w:rPr>
          <w:sz w:val="24"/>
          <w:szCs w:val="24"/>
        </w:rPr>
        <w:t>development lifecycle.</w:t>
      </w:r>
    </w:p>
    <w:p w:rsidR="005F0ED7" w:rsidRPr="005F0ED7" w:rsidRDefault="005F0ED7" w:rsidP="005F0ED7">
      <w:pPr>
        <w:spacing w:after="160" w:line="259" w:lineRule="auto"/>
        <w:rPr>
          <w:sz w:val="24"/>
          <w:szCs w:val="24"/>
        </w:rPr>
      </w:pPr>
      <w:r w:rsidRPr="005F0ED7">
        <w:rPr>
          <w:sz w:val="24"/>
          <w:szCs w:val="24"/>
        </w:rPr>
        <w:t>TFS is an integrated end to end solution which manages: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39"/>
        <w:gridCol w:w="5237"/>
      </w:tblGrid>
      <w:tr w:rsidR="005F0ED7" w:rsidTr="005F0ED7">
        <w:tc>
          <w:tcPr>
            <w:tcW w:w="4675" w:type="dxa"/>
          </w:tcPr>
          <w:p w:rsidR="005F0ED7" w:rsidRDefault="005F0ED7" w:rsidP="005F0ED7">
            <w:pPr>
              <w:spacing w:after="160" w:line="259" w:lineRule="auto"/>
              <w:ind w:left="720"/>
              <w:rPr>
                <w:sz w:val="24"/>
                <w:szCs w:val="24"/>
              </w:rPr>
            </w:pPr>
            <w:bookmarkStart w:id="4" w:name="_Toc381190115"/>
          </w:p>
          <w:p w:rsidR="005F0ED7" w:rsidRPr="005F0ED7" w:rsidRDefault="005F0ED7" w:rsidP="005F0ED7">
            <w:pPr>
              <w:numPr>
                <w:ilvl w:val="0"/>
                <w:numId w:val="35"/>
              </w:numPr>
              <w:spacing w:after="160" w:line="259" w:lineRule="auto"/>
              <w:rPr>
                <w:sz w:val="24"/>
                <w:szCs w:val="24"/>
              </w:rPr>
            </w:pPr>
            <w:r w:rsidRPr="005F0ED7">
              <w:rPr>
                <w:sz w:val="24"/>
                <w:szCs w:val="24"/>
              </w:rPr>
              <w:t xml:space="preserve">A product backlog </w:t>
            </w:r>
            <w:r w:rsidRPr="005F0ED7">
              <w:rPr>
                <w:i/>
                <w:iCs/>
                <w:sz w:val="24"/>
                <w:szCs w:val="24"/>
              </w:rPr>
              <w:t>(managed list of business/IT needs)</w:t>
            </w:r>
          </w:p>
          <w:p w:rsidR="005F0ED7" w:rsidRPr="005F0ED7" w:rsidRDefault="005F0ED7" w:rsidP="005F0ED7">
            <w:pPr>
              <w:numPr>
                <w:ilvl w:val="0"/>
                <w:numId w:val="35"/>
              </w:numPr>
              <w:spacing w:after="160" w:line="259" w:lineRule="auto"/>
              <w:rPr>
                <w:sz w:val="24"/>
                <w:szCs w:val="24"/>
              </w:rPr>
            </w:pPr>
            <w:r w:rsidRPr="005F0ED7">
              <w:rPr>
                <w:sz w:val="24"/>
                <w:szCs w:val="24"/>
              </w:rPr>
              <w:t>Epics</w:t>
            </w:r>
          </w:p>
          <w:p w:rsidR="005F0ED7" w:rsidRPr="005F0ED7" w:rsidRDefault="005F0ED7" w:rsidP="005F0ED7">
            <w:pPr>
              <w:numPr>
                <w:ilvl w:val="0"/>
                <w:numId w:val="35"/>
              </w:numPr>
              <w:spacing w:after="160" w:line="259" w:lineRule="auto"/>
              <w:rPr>
                <w:sz w:val="24"/>
                <w:szCs w:val="24"/>
              </w:rPr>
            </w:pPr>
            <w:r w:rsidRPr="005F0ED7">
              <w:rPr>
                <w:sz w:val="24"/>
                <w:szCs w:val="24"/>
              </w:rPr>
              <w:t>User Stories</w:t>
            </w:r>
          </w:p>
          <w:p w:rsidR="005F0ED7" w:rsidRPr="005F0ED7" w:rsidRDefault="005F0ED7" w:rsidP="005F0ED7">
            <w:pPr>
              <w:numPr>
                <w:ilvl w:val="0"/>
                <w:numId w:val="35"/>
              </w:numPr>
              <w:spacing w:after="160" w:line="259" w:lineRule="auto"/>
              <w:rPr>
                <w:sz w:val="24"/>
                <w:szCs w:val="24"/>
              </w:rPr>
            </w:pPr>
            <w:r w:rsidRPr="005F0ED7">
              <w:rPr>
                <w:sz w:val="24"/>
                <w:szCs w:val="24"/>
              </w:rPr>
              <w:t>Tasks</w:t>
            </w:r>
          </w:p>
          <w:p w:rsidR="005F0ED7" w:rsidRPr="005F0ED7" w:rsidRDefault="005F0ED7" w:rsidP="005F0ED7">
            <w:pPr>
              <w:numPr>
                <w:ilvl w:val="0"/>
                <w:numId w:val="35"/>
              </w:numPr>
              <w:spacing w:after="160" w:line="259" w:lineRule="auto"/>
              <w:rPr>
                <w:sz w:val="24"/>
                <w:szCs w:val="24"/>
              </w:rPr>
            </w:pPr>
            <w:r w:rsidRPr="005F0ED7">
              <w:rPr>
                <w:sz w:val="24"/>
                <w:szCs w:val="24"/>
              </w:rPr>
              <w:t>Defects</w:t>
            </w:r>
          </w:p>
          <w:p w:rsidR="005F0ED7" w:rsidRPr="005F0ED7" w:rsidRDefault="005F0ED7" w:rsidP="005F0ED7">
            <w:pPr>
              <w:numPr>
                <w:ilvl w:val="0"/>
                <w:numId w:val="35"/>
              </w:numPr>
              <w:spacing w:after="160" w:line="259" w:lineRule="auto"/>
              <w:rPr>
                <w:sz w:val="24"/>
                <w:szCs w:val="24"/>
              </w:rPr>
            </w:pPr>
            <w:r w:rsidRPr="005F0ED7">
              <w:rPr>
                <w:sz w:val="24"/>
                <w:szCs w:val="24"/>
              </w:rPr>
              <w:t>Test cases</w:t>
            </w:r>
          </w:p>
          <w:p w:rsidR="005F0ED7" w:rsidRPr="005F0ED7" w:rsidRDefault="005F0ED7" w:rsidP="005F0ED7">
            <w:pPr>
              <w:numPr>
                <w:ilvl w:val="0"/>
                <w:numId w:val="35"/>
              </w:numPr>
              <w:spacing w:after="160" w:line="259" w:lineRule="auto"/>
              <w:rPr>
                <w:sz w:val="24"/>
                <w:szCs w:val="24"/>
              </w:rPr>
            </w:pPr>
            <w:r w:rsidRPr="005F0ED7">
              <w:rPr>
                <w:sz w:val="24"/>
                <w:szCs w:val="24"/>
              </w:rPr>
              <w:t>Iteration status (burn down)</w:t>
            </w:r>
          </w:p>
          <w:p w:rsidR="005F0ED7" w:rsidRPr="005F0ED7" w:rsidRDefault="005F0ED7" w:rsidP="005F0ED7">
            <w:pPr>
              <w:numPr>
                <w:ilvl w:val="0"/>
                <w:numId w:val="35"/>
              </w:numPr>
              <w:spacing w:after="160" w:line="259" w:lineRule="auto"/>
              <w:rPr>
                <w:sz w:val="24"/>
                <w:szCs w:val="24"/>
              </w:rPr>
            </w:pPr>
            <w:r w:rsidRPr="005F0ED7">
              <w:rPr>
                <w:sz w:val="24"/>
                <w:szCs w:val="24"/>
              </w:rPr>
              <w:t>Workflow</w:t>
            </w:r>
          </w:p>
          <w:p w:rsidR="005F0ED7" w:rsidRPr="005F0ED7" w:rsidRDefault="005F0ED7" w:rsidP="005F0ED7">
            <w:pPr>
              <w:numPr>
                <w:ilvl w:val="0"/>
                <w:numId w:val="35"/>
              </w:numPr>
              <w:spacing w:after="160" w:line="259" w:lineRule="auto"/>
              <w:rPr>
                <w:sz w:val="24"/>
                <w:szCs w:val="24"/>
              </w:rPr>
            </w:pPr>
            <w:r w:rsidRPr="005F0ED7">
              <w:rPr>
                <w:sz w:val="24"/>
                <w:szCs w:val="24"/>
              </w:rPr>
              <w:t>Ad-hoc and canned reporting</w:t>
            </w:r>
          </w:p>
          <w:p w:rsidR="005F0ED7" w:rsidRDefault="005F0ED7" w:rsidP="000B3C07"/>
        </w:tc>
        <w:tc>
          <w:tcPr>
            <w:tcW w:w="4675" w:type="dxa"/>
          </w:tcPr>
          <w:p w:rsidR="005F0ED7" w:rsidRDefault="005F0ED7" w:rsidP="000B3C07">
            <w:r>
              <w:object w:dxaOrig="6840" w:dyaOrig="8910">
                <v:shape id="_x0000_i1026" type="#_x0000_t75" style="width:251pt;height:327pt" o:ole="">
                  <v:imagedata r:id="rId9" o:title=""/>
                </v:shape>
                <o:OLEObject Type="Embed" ProgID="PBrush" ShapeID="_x0000_i1026" DrawAspect="Content" ObjectID="_1499242683" r:id="rId10"/>
              </w:object>
            </w:r>
          </w:p>
        </w:tc>
      </w:tr>
    </w:tbl>
    <w:p w:rsidR="00C54214" w:rsidRDefault="00C54214" w:rsidP="000B3C07"/>
    <w:p w:rsidR="004B0DB4" w:rsidRPr="000B3C07" w:rsidRDefault="004B0DB4" w:rsidP="000B3C07">
      <w:pPr>
        <w:rPr>
          <w:rFonts w:asciiTheme="majorHAnsi" w:eastAsiaTheme="majorEastAsia" w:hAnsiTheme="majorHAnsi" w:cstheme="majorBidi"/>
          <w:b/>
          <w:bCs/>
          <w:sz w:val="28"/>
          <w:szCs w:val="28"/>
        </w:rPr>
      </w:pPr>
      <w:r w:rsidRPr="000B3C07">
        <w:br w:type="page"/>
      </w:r>
    </w:p>
    <w:p w:rsidR="009B31DE" w:rsidRDefault="005D2A64" w:rsidP="00494F41">
      <w:pPr>
        <w:pStyle w:val="Heading1"/>
      </w:pPr>
      <w:bookmarkStart w:id="5" w:name="_Toc421527644"/>
      <w:r>
        <w:lastRenderedPageBreak/>
        <w:t>How to Install TFS</w:t>
      </w:r>
      <w:bookmarkEnd w:id="4"/>
      <w:bookmarkEnd w:id="5"/>
    </w:p>
    <w:p w:rsidR="005D2A64" w:rsidRDefault="005D2A64" w:rsidP="005D2A64"/>
    <w:p w:rsidR="005D2A64" w:rsidRPr="005D2A64" w:rsidRDefault="005D2A64" w:rsidP="005D2A64">
      <w:pPr>
        <w:rPr>
          <w:rFonts w:ascii="Trebuchet MS" w:hAnsi="Trebuchet MS"/>
          <w:color w:val="1F497D"/>
          <w:sz w:val="24"/>
          <w:szCs w:val="24"/>
        </w:rPr>
      </w:pPr>
      <w:r w:rsidRPr="005D2A64">
        <w:rPr>
          <w:sz w:val="24"/>
          <w:szCs w:val="24"/>
        </w:rPr>
        <w:t>To access the Team Foundation Server environment, you’ll need to install TFS on your PC. The link to download Team Explorer 2013 is shown below. Follow the direction</w:t>
      </w:r>
      <w:r w:rsidR="006D380F">
        <w:rPr>
          <w:sz w:val="24"/>
          <w:szCs w:val="24"/>
        </w:rPr>
        <w:t>s</w:t>
      </w:r>
      <w:r w:rsidRPr="005D2A64">
        <w:rPr>
          <w:sz w:val="24"/>
          <w:szCs w:val="24"/>
        </w:rPr>
        <w:t xml:space="preserve"> on the screen to complete the installation. </w:t>
      </w:r>
    </w:p>
    <w:p w:rsidR="005D2A64" w:rsidRPr="005D2A64" w:rsidRDefault="00723D04" w:rsidP="005D2A64">
      <w:pPr>
        <w:rPr>
          <w:sz w:val="24"/>
          <w:szCs w:val="24"/>
        </w:rPr>
      </w:pPr>
      <w:hyperlink r:id="rId11" w:history="1">
        <w:r w:rsidR="005D2A64" w:rsidRPr="005D2A64">
          <w:rPr>
            <w:rStyle w:val="Hyperlink"/>
            <w:sz w:val="24"/>
            <w:szCs w:val="24"/>
          </w:rPr>
          <w:t>http://www.microsoft.com/en-us/download/details.aspx?id=40776</w:t>
        </w:r>
      </w:hyperlink>
    </w:p>
    <w:p w:rsidR="004065F9" w:rsidRDefault="004065F9" w:rsidP="005D2A64">
      <w:pPr>
        <w:rPr>
          <w:sz w:val="24"/>
          <w:szCs w:val="24"/>
        </w:rPr>
      </w:pPr>
      <w:r>
        <w:rPr>
          <w:noProof/>
        </w:rPr>
        <w:drawing>
          <wp:inline distT="0" distB="0" distL="0" distR="0">
            <wp:extent cx="5943600" cy="4611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943600" cy="4611370"/>
                    </a:xfrm>
                    <a:prstGeom prst="rect">
                      <a:avLst/>
                    </a:prstGeom>
                  </pic:spPr>
                </pic:pic>
              </a:graphicData>
            </a:graphic>
          </wp:inline>
        </w:drawing>
      </w:r>
    </w:p>
    <w:p w:rsidR="005D2A64" w:rsidRPr="005D2A64" w:rsidRDefault="005D2A64" w:rsidP="005D2A64">
      <w:pPr>
        <w:rPr>
          <w:sz w:val="24"/>
          <w:szCs w:val="24"/>
        </w:rPr>
      </w:pPr>
      <w:r w:rsidRPr="005D2A64">
        <w:rPr>
          <w:sz w:val="24"/>
          <w:szCs w:val="24"/>
        </w:rPr>
        <w:t xml:space="preserve">Once you click the </w:t>
      </w:r>
      <w:r w:rsidR="004065F9">
        <w:rPr>
          <w:sz w:val="24"/>
          <w:szCs w:val="24"/>
        </w:rPr>
        <w:t>D</w:t>
      </w:r>
      <w:r w:rsidRPr="005D2A64">
        <w:rPr>
          <w:sz w:val="24"/>
          <w:szCs w:val="24"/>
        </w:rPr>
        <w:t xml:space="preserve">ownload </w:t>
      </w:r>
      <w:r w:rsidR="004065F9">
        <w:rPr>
          <w:sz w:val="24"/>
          <w:szCs w:val="24"/>
        </w:rPr>
        <w:t xml:space="preserve">button, </w:t>
      </w:r>
      <w:r w:rsidRPr="005D2A64">
        <w:rPr>
          <w:sz w:val="24"/>
          <w:szCs w:val="24"/>
        </w:rPr>
        <w:t>you</w:t>
      </w:r>
      <w:r w:rsidR="004065F9">
        <w:rPr>
          <w:sz w:val="24"/>
          <w:szCs w:val="24"/>
        </w:rPr>
        <w:t>’ll</w:t>
      </w:r>
      <w:r w:rsidRPr="005D2A64">
        <w:rPr>
          <w:sz w:val="24"/>
          <w:szCs w:val="24"/>
        </w:rPr>
        <w:t xml:space="preserve"> want to select the first checkbox - the </w:t>
      </w:r>
      <w:r w:rsidRPr="005D2A64">
        <w:rPr>
          <w:b/>
          <w:bCs/>
          <w:color w:val="FF0000"/>
          <w:sz w:val="24"/>
          <w:szCs w:val="24"/>
        </w:rPr>
        <w:t>exe</w:t>
      </w:r>
      <w:r w:rsidRPr="005D2A64">
        <w:rPr>
          <w:sz w:val="24"/>
          <w:szCs w:val="24"/>
        </w:rPr>
        <w:t xml:space="preserve"> and </w:t>
      </w:r>
      <w:r w:rsidRPr="00A25430">
        <w:rPr>
          <w:b/>
          <w:sz w:val="24"/>
          <w:szCs w:val="24"/>
          <w:u w:val="single"/>
        </w:rPr>
        <w:t>not the ISO</w:t>
      </w:r>
      <w:r w:rsidRPr="005D2A64">
        <w:rPr>
          <w:sz w:val="24"/>
          <w:szCs w:val="24"/>
        </w:rPr>
        <w:t xml:space="preserve"> and run it.  </w:t>
      </w:r>
    </w:p>
    <w:p w:rsidR="006D380F" w:rsidRDefault="005D2A64" w:rsidP="005D2A64">
      <w:pPr>
        <w:rPr>
          <w:sz w:val="24"/>
          <w:szCs w:val="24"/>
        </w:rPr>
      </w:pPr>
      <w:r w:rsidRPr="005D2A64">
        <w:rPr>
          <w:sz w:val="24"/>
          <w:szCs w:val="24"/>
        </w:rPr>
        <w:t>Once the exe runs</w:t>
      </w:r>
      <w:r w:rsidR="006D380F">
        <w:rPr>
          <w:sz w:val="24"/>
          <w:szCs w:val="24"/>
        </w:rPr>
        <w:t>,</w:t>
      </w:r>
      <w:r w:rsidRPr="005D2A64">
        <w:rPr>
          <w:sz w:val="24"/>
          <w:szCs w:val="24"/>
        </w:rPr>
        <w:t xml:space="preserve"> select the first checkbox </w:t>
      </w:r>
      <w:r w:rsidR="006D380F">
        <w:rPr>
          <w:sz w:val="24"/>
          <w:szCs w:val="24"/>
        </w:rPr>
        <w:t>for</w:t>
      </w:r>
      <w:r w:rsidRPr="005D2A64">
        <w:rPr>
          <w:sz w:val="24"/>
          <w:szCs w:val="24"/>
        </w:rPr>
        <w:t xml:space="preserve"> accepting the terms </w:t>
      </w:r>
      <w:r w:rsidR="006D380F">
        <w:rPr>
          <w:sz w:val="24"/>
          <w:szCs w:val="24"/>
        </w:rPr>
        <w:t xml:space="preserve">of use </w:t>
      </w:r>
      <w:r w:rsidRPr="005D2A64">
        <w:rPr>
          <w:sz w:val="24"/>
          <w:szCs w:val="24"/>
        </w:rPr>
        <w:t xml:space="preserve">&amp; deselect the second checkbox </w:t>
      </w:r>
      <w:r w:rsidR="006D380F">
        <w:rPr>
          <w:sz w:val="24"/>
          <w:szCs w:val="24"/>
        </w:rPr>
        <w:t xml:space="preserve">labeled </w:t>
      </w:r>
      <w:r w:rsidRPr="00A25430">
        <w:rPr>
          <w:b/>
          <w:sz w:val="24"/>
          <w:szCs w:val="24"/>
        </w:rPr>
        <w:t>‘</w:t>
      </w:r>
      <w:r w:rsidR="006D380F" w:rsidRPr="00A25430">
        <w:rPr>
          <w:b/>
          <w:sz w:val="24"/>
          <w:szCs w:val="24"/>
        </w:rPr>
        <w:t>J</w:t>
      </w:r>
      <w:r w:rsidRPr="00A25430">
        <w:rPr>
          <w:b/>
          <w:sz w:val="24"/>
          <w:szCs w:val="24"/>
        </w:rPr>
        <w:t>oin the experience program’</w:t>
      </w:r>
      <w:r w:rsidRPr="005D2A64">
        <w:rPr>
          <w:sz w:val="24"/>
          <w:szCs w:val="24"/>
        </w:rPr>
        <w:t xml:space="preserve">. </w:t>
      </w:r>
    </w:p>
    <w:p w:rsidR="006D380F" w:rsidRDefault="005D2A64" w:rsidP="005D2A64">
      <w:pPr>
        <w:rPr>
          <w:sz w:val="24"/>
          <w:szCs w:val="24"/>
        </w:rPr>
      </w:pPr>
      <w:r w:rsidRPr="005D2A64">
        <w:rPr>
          <w:sz w:val="24"/>
          <w:szCs w:val="24"/>
        </w:rPr>
        <w:t xml:space="preserve">If at any point </w:t>
      </w:r>
      <w:r w:rsidR="006D380F">
        <w:rPr>
          <w:sz w:val="24"/>
          <w:szCs w:val="24"/>
        </w:rPr>
        <w:t xml:space="preserve">the installation </w:t>
      </w:r>
      <w:r w:rsidRPr="005D2A64">
        <w:rPr>
          <w:sz w:val="24"/>
          <w:szCs w:val="24"/>
        </w:rPr>
        <w:t xml:space="preserve">asks </w:t>
      </w:r>
      <w:r w:rsidR="006D380F">
        <w:rPr>
          <w:sz w:val="24"/>
          <w:szCs w:val="24"/>
        </w:rPr>
        <w:t xml:space="preserve">you </w:t>
      </w:r>
      <w:r w:rsidRPr="005D2A64">
        <w:rPr>
          <w:sz w:val="24"/>
          <w:szCs w:val="24"/>
        </w:rPr>
        <w:t xml:space="preserve">to create a Microsoft account select </w:t>
      </w:r>
      <w:r w:rsidR="00A25430">
        <w:rPr>
          <w:sz w:val="24"/>
          <w:szCs w:val="24"/>
        </w:rPr>
        <w:t>‘</w:t>
      </w:r>
      <w:r w:rsidRPr="006D380F">
        <w:rPr>
          <w:b/>
          <w:sz w:val="24"/>
          <w:szCs w:val="24"/>
        </w:rPr>
        <w:t>Not Now – Later</w:t>
      </w:r>
      <w:r w:rsidR="00A25430">
        <w:rPr>
          <w:b/>
          <w:sz w:val="24"/>
          <w:szCs w:val="24"/>
        </w:rPr>
        <w:t>’</w:t>
      </w:r>
      <w:r w:rsidRPr="005D2A64">
        <w:rPr>
          <w:sz w:val="24"/>
          <w:szCs w:val="24"/>
        </w:rPr>
        <w:t xml:space="preserve">.  </w:t>
      </w:r>
    </w:p>
    <w:p w:rsidR="00064772" w:rsidRDefault="00064772" w:rsidP="005D2A64">
      <w:pPr>
        <w:rPr>
          <w:sz w:val="24"/>
          <w:szCs w:val="24"/>
        </w:rPr>
      </w:pPr>
    </w:p>
    <w:p w:rsidR="00064772" w:rsidRDefault="00064772" w:rsidP="005D2A64">
      <w:pPr>
        <w:rPr>
          <w:sz w:val="24"/>
          <w:szCs w:val="24"/>
        </w:rPr>
      </w:pPr>
    </w:p>
    <w:p w:rsidR="00A25430" w:rsidRDefault="00064772" w:rsidP="005D2A64">
      <w:pPr>
        <w:rPr>
          <w:sz w:val="24"/>
          <w:szCs w:val="24"/>
        </w:rPr>
      </w:pPr>
      <w:r>
        <w:rPr>
          <w:sz w:val="24"/>
          <w:szCs w:val="24"/>
        </w:rPr>
        <w:t>D</w:t>
      </w:r>
      <w:r w:rsidR="005D2A64" w:rsidRPr="005D2A64">
        <w:rPr>
          <w:sz w:val="24"/>
          <w:szCs w:val="24"/>
        </w:rPr>
        <w:t>uring the install</w:t>
      </w:r>
      <w:r>
        <w:rPr>
          <w:sz w:val="24"/>
          <w:szCs w:val="24"/>
        </w:rPr>
        <w:t xml:space="preserve"> process,</w:t>
      </w:r>
      <w:r w:rsidR="005D2A64" w:rsidRPr="005D2A64">
        <w:rPr>
          <w:sz w:val="24"/>
          <w:szCs w:val="24"/>
        </w:rPr>
        <w:t xml:space="preserve"> </w:t>
      </w:r>
      <w:r w:rsidR="006D380F">
        <w:rPr>
          <w:sz w:val="24"/>
          <w:szCs w:val="24"/>
        </w:rPr>
        <w:t>the program w</w:t>
      </w:r>
      <w:r w:rsidR="005D2A64" w:rsidRPr="005D2A64">
        <w:rPr>
          <w:sz w:val="24"/>
          <w:szCs w:val="24"/>
        </w:rPr>
        <w:t xml:space="preserve">ill caution </w:t>
      </w:r>
      <w:r w:rsidR="006D380F">
        <w:rPr>
          <w:sz w:val="24"/>
          <w:szCs w:val="24"/>
        </w:rPr>
        <w:t xml:space="preserve">you </w:t>
      </w:r>
      <w:r w:rsidR="005D2A64" w:rsidRPr="005D2A64">
        <w:rPr>
          <w:sz w:val="24"/>
          <w:szCs w:val="24"/>
        </w:rPr>
        <w:t>about compatibility</w:t>
      </w:r>
      <w:r w:rsidR="006D380F">
        <w:rPr>
          <w:sz w:val="24"/>
          <w:szCs w:val="24"/>
        </w:rPr>
        <w:t xml:space="preserve">. This </w:t>
      </w:r>
      <w:r w:rsidR="005D2A64" w:rsidRPr="005D2A64">
        <w:rPr>
          <w:sz w:val="24"/>
          <w:szCs w:val="24"/>
        </w:rPr>
        <w:t xml:space="preserve">is because </w:t>
      </w:r>
      <w:r w:rsidR="006D380F">
        <w:rPr>
          <w:sz w:val="24"/>
          <w:szCs w:val="24"/>
        </w:rPr>
        <w:t xml:space="preserve">Team Explorer uses Internet Explorer as its default browser. If you currently have </w:t>
      </w:r>
      <w:r w:rsidR="005D2A64" w:rsidRPr="005D2A64">
        <w:rPr>
          <w:sz w:val="24"/>
          <w:szCs w:val="24"/>
        </w:rPr>
        <w:t xml:space="preserve">IE8 </w:t>
      </w:r>
      <w:r w:rsidR="006D380F">
        <w:rPr>
          <w:sz w:val="24"/>
          <w:szCs w:val="24"/>
        </w:rPr>
        <w:t xml:space="preserve">installed and set as your default browser, then </w:t>
      </w:r>
      <w:r w:rsidR="00A25430">
        <w:rPr>
          <w:sz w:val="24"/>
          <w:szCs w:val="24"/>
        </w:rPr>
        <w:t xml:space="preserve">you’ll want to use a different browser (for instance Chrome) to access the web portal. IE8 works, but not all of the features of TFS are supported in IE8. </w:t>
      </w:r>
    </w:p>
    <w:p w:rsidR="005D2A64" w:rsidRPr="005D2A64" w:rsidRDefault="005D2A64" w:rsidP="005D2A64">
      <w:pPr>
        <w:rPr>
          <w:sz w:val="24"/>
          <w:szCs w:val="24"/>
        </w:rPr>
      </w:pPr>
      <w:r w:rsidRPr="005D2A64">
        <w:rPr>
          <w:sz w:val="24"/>
          <w:szCs w:val="24"/>
        </w:rPr>
        <w:t xml:space="preserve">Once </w:t>
      </w:r>
      <w:r w:rsidR="00064772">
        <w:rPr>
          <w:sz w:val="24"/>
          <w:szCs w:val="24"/>
        </w:rPr>
        <w:t>the installation is complete,</w:t>
      </w:r>
      <w:r w:rsidRPr="005D2A64">
        <w:rPr>
          <w:sz w:val="24"/>
          <w:szCs w:val="24"/>
        </w:rPr>
        <w:t xml:space="preserve"> you should be able to open TFS which will be located under Visual Studio 2013 in the </w:t>
      </w:r>
      <w:r w:rsidR="00837B99">
        <w:rPr>
          <w:sz w:val="24"/>
          <w:szCs w:val="24"/>
        </w:rPr>
        <w:t xml:space="preserve">Windows </w:t>
      </w:r>
      <w:r w:rsidR="00837B99" w:rsidRPr="00837B99">
        <w:rPr>
          <w:b/>
          <w:sz w:val="24"/>
          <w:szCs w:val="24"/>
        </w:rPr>
        <w:t>S</w:t>
      </w:r>
      <w:r w:rsidRPr="00837B99">
        <w:rPr>
          <w:b/>
          <w:sz w:val="24"/>
          <w:szCs w:val="24"/>
        </w:rPr>
        <w:t>tart</w:t>
      </w:r>
      <w:r w:rsidRPr="005D2A64">
        <w:rPr>
          <w:sz w:val="24"/>
          <w:szCs w:val="24"/>
        </w:rPr>
        <w:t xml:space="preserve"> </w:t>
      </w:r>
      <w:r w:rsidR="00837B99">
        <w:rPr>
          <w:sz w:val="24"/>
          <w:szCs w:val="24"/>
        </w:rPr>
        <w:t>menu</w:t>
      </w:r>
      <w:r w:rsidRPr="005D2A64">
        <w:rPr>
          <w:sz w:val="24"/>
          <w:szCs w:val="24"/>
        </w:rPr>
        <w:t>.</w:t>
      </w:r>
    </w:p>
    <w:p w:rsidR="005D2A64" w:rsidRDefault="005D2A64" w:rsidP="005D2A64"/>
    <w:p w:rsidR="00A25430" w:rsidRDefault="00A25430">
      <w:r>
        <w:br w:type="page"/>
      </w:r>
    </w:p>
    <w:p w:rsidR="00A25430" w:rsidRPr="00E54736" w:rsidRDefault="00A25430" w:rsidP="00252601">
      <w:pPr>
        <w:pStyle w:val="Heading1"/>
      </w:pPr>
      <w:bookmarkStart w:id="6" w:name="_Toc421527645"/>
      <w:r w:rsidRPr="00E54736">
        <w:lastRenderedPageBreak/>
        <w:t>Launch</w:t>
      </w:r>
      <w:r w:rsidR="00252601">
        <w:t>ing</w:t>
      </w:r>
      <w:r w:rsidRPr="00E54736">
        <w:t xml:space="preserve"> Team Explorer</w:t>
      </w:r>
      <w:bookmarkEnd w:id="6"/>
    </w:p>
    <w:p w:rsidR="00252601" w:rsidRDefault="00252601" w:rsidP="00A25430">
      <w:pPr>
        <w:spacing w:line="252" w:lineRule="auto"/>
        <w:ind w:left="360"/>
        <w:rPr>
          <w:rFonts w:ascii="Calibri" w:hAnsi="Calibri" w:cs="Calibri"/>
          <w:color w:val="1F497D"/>
        </w:rPr>
      </w:pPr>
    </w:p>
    <w:p w:rsidR="00A25430" w:rsidRPr="00252601" w:rsidRDefault="00A25430" w:rsidP="00252601">
      <w:pPr>
        <w:spacing w:line="252" w:lineRule="auto"/>
        <w:rPr>
          <w:rFonts w:ascii="Calibri" w:hAnsi="Calibri" w:cs="Calibri"/>
          <w:sz w:val="24"/>
          <w:szCs w:val="24"/>
        </w:rPr>
      </w:pPr>
      <w:r w:rsidRPr="00252601">
        <w:rPr>
          <w:rFonts w:ascii="Calibri" w:hAnsi="Calibri" w:cs="Calibri"/>
          <w:sz w:val="24"/>
          <w:szCs w:val="24"/>
        </w:rPr>
        <w:t>You’ll launch TFS from the Start menu – it’s under Microsoft Visual Studio 2013:</w:t>
      </w:r>
    </w:p>
    <w:p w:rsidR="00A25430" w:rsidRPr="00E54736" w:rsidRDefault="00A25430" w:rsidP="00A25430">
      <w:pPr>
        <w:spacing w:line="252" w:lineRule="auto"/>
        <w:ind w:left="360"/>
        <w:rPr>
          <w:rFonts w:ascii="Calibri" w:hAnsi="Calibri" w:cs="Calibri"/>
          <w:b/>
          <w:color w:val="000000"/>
        </w:rPr>
      </w:pPr>
      <w:r w:rsidRPr="00E54736">
        <w:rPr>
          <w:rFonts w:ascii="Calibri" w:hAnsi="Calibri" w:cs="Calibri"/>
          <w:b/>
          <w:noProof/>
          <w:color w:val="000000"/>
        </w:rPr>
        <w:drawing>
          <wp:inline distT="0" distB="0" distL="0" distR="0">
            <wp:extent cx="2211070" cy="5594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1070" cy="559435"/>
                    </a:xfrm>
                    <a:prstGeom prst="rect">
                      <a:avLst/>
                    </a:prstGeom>
                    <a:noFill/>
                    <a:ln>
                      <a:noFill/>
                    </a:ln>
                  </pic:spPr>
                </pic:pic>
              </a:graphicData>
            </a:graphic>
          </wp:inline>
        </w:drawing>
      </w:r>
    </w:p>
    <w:p w:rsidR="00A25430" w:rsidRPr="00E54736" w:rsidRDefault="00A25430" w:rsidP="00A25430">
      <w:pPr>
        <w:spacing w:line="252" w:lineRule="auto"/>
        <w:ind w:left="360"/>
        <w:rPr>
          <w:rFonts w:ascii="Calibri" w:hAnsi="Calibri" w:cs="Calibri"/>
          <w:b/>
          <w:color w:val="000000"/>
        </w:rPr>
      </w:pPr>
    </w:p>
    <w:p w:rsidR="00A25430" w:rsidRPr="00252601" w:rsidRDefault="00252601" w:rsidP="00252601">
      <w:pPr>
        <w:spacing w:line="252" w:lineRule="auto"/>
        <w:rPr>
          <w:rFonts w:ascii="Calibri" w:hAnsi="Calibri" w:cs="Calibri"/>
          <w:b/>
          <w:color w:val="000000"/>
          <w:sz w:val="24"/>
          <w:szCs w:val="24"/>
        </w:rPr>
      </w:pPr>
      <w:r w:rsidRPr="00252601">
        <w:rPr>
          <w:rFonts w:ascii="Calibri" w:hAnsi="Calibri" w:cs="Calibri"/>
          <w:b/>
          <w:color w:val="000000"/>
          <w:sz w:val="24"/>
          <w:szCs w:val="24"/>
        </w:rPr>
        <w:t>Hint: You can p</w:t>
      </w:r>
      <w:r w:rsidR="00A25430" w:rsidRPr="00252601">
        <w:rPr>
          <w:rFonts w:ascii="Calibri" w:hAnsi="Calibri" w:cs="Calibri"/>
          <w:b/>
          <w:color w:val="000000"/>
          <w:sz w:val="24"/>
          <w:szCs w:val="24"/>
        </w:rPr>
        <w:t>in the program to your task bar for easy access.</w:t>
      </w:r>
    </w:p>
    <w:p w:rsidR="00A25430" w:rsidRPr="00252601" w:rsidRDefault="00A25430" w:rsidP="00252601">
      <w:pPr>
        <w:spacing w:line="252" w:lineRule="auto"/>
        <w:rPr>
          <w:rFonts w:ascii="Calibri" w:hAnsi="Calibri" w:cs="Calibri"/>
          <w:b/>
          <w:sz w:val="24"/>
          <w:szCs w:val="24"/>
        </w:rPr>
      </w:pPr>
      <w:r w:rsidRPr="00252601">
        <w:rPr>
          <w:rFonts w:ascii="Calibri" w:eastAsia="Times New Roman" w:hAnsi="Calibri" w:cs="Calibri"/>
          <w:sz w:val="24"/>
          <w:szCs w:val="24"/>
        </w:rPr>
        <w:t xml:space="preserve">You may see a message the first time you select a team project. It says ‘You must </w:t>
      </w:r>
      <w:r w:rsidRPr="00252601">
        <w:rPr>
          <w:rFonts w:ascii="Calibri" w:eastAsia="Times New Roman" w:hAnsi="Calibri" w:cs="Calibri"/>
          <w:color w:val="0000FF"/>
          <w:sz w:val="24"/>
          <w:szCs w:val="24"/>
          <w:u w:val="single"/>
        </w:rPr>
        <w:t>configure your workspace</w:t>
      </w:r>
      <w:r w:rsidRPr="00252601">
        <w:rPr>
          <w:rFonts w:ascii="Calibri" w:eastAsia="Times New Roman" w:hAnsi="Calibri" w:cs="Calibri"/>
          <w:sz w:val="24"/>
          <w:szCs w:val="24"/>
        </w:rPr>
        <w:t xml:space="preserve"> mappings to open solutions for this project.’ </w:t>
      </w:r>
      <w:r w:rsidRPr="00252601">
        <w:rPr>
          <w:rFonts w:ascii="Calibri" w:hAnsi="Calibri" w:cs="Calibri"/>
          <w:sz w:val="24"/>
          <w:szCs w:val="24"/>
        </w:rPr>
        <w:t xml:space="preserve">Just click the ‘x’ for this.  Configuring the workspace isn’t needed for managing work items and has to do more with development activities. </w:t>
      </w:r>
      <w:r w:rsidRPr="00252601">
        <w:rPr>
          <w:rFonts w:ascii="Calibri" w:hAnsi="Calibri" w:cs="Calibri"/>
          <w:b/>
          <w:sz w:val="24"/>
          <w:szCs w:val="24"/>
        </w:rPr>
        <w:t>(</w:t>
      </w:r>
      <w:r w:rsidR="00252601">
        <w:rPr>
          <w:rFonts w:ascii="Calibri" w:hAnsi="Calibri" w:cs="Calibri"/>
          <w:b/>
          <w:sz w:val="24"/>
          <w:szCs w:val="24"/>
        </w:rPr>
        <w:t xml:space="preserve">If you do click it, then expect the mapping process to take </w:t>
      </w:r>
      <w:r w:rsidR="00837B99">
        <w:rPr>
          <w:rFonts w:ascii="Calibri" w:hAnsi="Calibri" w:cs="Calibri"/>
          <w:b/>
          <w:sz w:val="24"/>
          <w:szCs w:val="24"/>
        </w:rPr>
        <w:t>approximately</w:t>
      </w:r>
      <w:r w:rsidR="00252601">
        <w:rPr>
          <w:rFonts w:ascii="Calibri" w:hAnsi="Calibri" w:cs="Calibri"/>
          <w:b/>
          <w:sz w:val="24"/>
          <w:szCs w:val="24"/>
        </w:rPr>
        <w:t xml:space="preserve"> </w:t>
      </w:r>
      <w:r w:rsidRPr="00252601">
        <w:rPr>
          <w:rFonts w:ascii="Calibri" w:hAnsi="Calibri" w:cs="Calibri"/>
          <w:b/>
          <w:sz w:val="24"/>
          <w:szCs w:val="24"/>
        </w:rPr>
        <w:t>30 minutes to map all of the network drives.)</w:t>
      </w:r>
    </w:p>
    <w:p w:rsidR="00A25430" w:rsidRDefault="00A25430" w:rsidP="00252601">
      <w:pPr>
        <w:spacing w:line="252" w:lineRule="auto"/>
        <w:rPr>
          <w:noProof/>
        </w:rPr>
      </w:pPr>
      <w:r w:rsidRPr="005F2BAC">
        <w:rPr>
          <w:noProof/>
        </w:rPr>
        <w:drawing>
          <wp:inline distT="0" distB="0" distL="0" distR="0">
            <wp:extent cx="5943600" cy="35210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521075"/>
                    </a:xfrm>
                    <a:prstGeom prst="rect">
                      <a:avLst/>
                    </a:prstGeom>
                    <a:noFill/>
                    <a:ln>
                      <a:noFill/>
                    </a:ln>
                  </pic:spPr>
                </pic:pic>
              </a:graphicData>
            </a:graphic>
          </wp:inline>
        </w:drawing>
      </w:r>
    </w:p>
    <w:p w:rsidR="00A25430" w:rsidRDefault="00A25430" w:rsidP="00A25430">
      <w:pPr>
        <w:spacing w:line="252" w:lineRule="auto"/>
        <w:ind w:left="360"/>
        <w:rPr>
          <w:color w:val="1F497D"/>
        </w:rPr>
      </w:pPr>
    </w:p>
    <w:p w:rsidR="00A25430" w:rsidRPr="00252601" w:rsidRDefault="00252601" w:rsidP="00252601">
      <w:pPr>
        <w:spacing w:line="252" w:lineRule="auto"/>
        <w:rPr>
          <w:color w:val="1F497D"/>
          <w:sz w:val="24"/>
          <w:szCs w:val="24"/>
        </w:rPr>
      </w:pPr>
      <w:r w:rsidRPr="00252601">
        <w:rPr>
          <w:color w:val="1F497D"/>
          <w:sz w:val="24"/>
          <w:szCs w:val="24"/>
        </w:rPr>
        <w:t xml:space="preserve">Note: </w:t>
      </w:r>
      <w:r w:rsidR="00A25430" w:rsidRPr="00252601">
        <w:rPr>
          <w:color w:val="1F497D"/>
          <w:sz w:val="24"/>
          <w:szCs w:val="24"/>
        </w:rPr>
        <w:t xml:space="preserve">This is the </w:t>
      </w:r>
      <w:r w:rsidR="00A25430" w:rsidRPr="004A29E2">
        <w:rPr>
          <w:b/>
          <w:color w:val="1F497D"/>
          <w:sz w:val="24"/>
          <w:szCs w:val="24"/>
        </w:rPr>
        <w:t>IDE</w:t>
      </w:r>
      <w:r w:rsidR="00A25430" w:rsidRPr="00252601">
        <w:rPr>
          <w:color w:val="1F497D"/>
          <w:sz w:val="24"/>
          <w:szCs w:val="24"/>
        </w:rPr>
        <w:t xml:space="preserve"> view of TFS. IDE stands for </w:t>
      </w:r>
      <w:r w:rsidR="00A25430" w:rsidRPr="004A29E2">
        <w:rPr>
          <w:b/>
          <w:color w:val="1F497D"/>
          <w:sz w:val="24"/>
          <w:szCs w:val="24"/>
        </w:rPr>
        <w:t>Integrated</w:t>
      </w:r>
      <w:r w:rsidR="00A25430" w:rsidRPr="00252601">
        <w:rPr>
          <w:color w:val="1F497D"/>
          <w:sz w:val="24"/>
          <w:szCs w:val="24"/>
        </w:rPr>
        <w:t xml:space="preserve"> </w:t>
      </w:r>
      <w:r w:rsidR="00A25430" w:rsidRPr="004A29E2">
        <w:rPr>
          <w:b/>
          <w:color w:val="1F497D"/>
          <w:sz w:val="24"/>
          <w:szCs w:val="24"/>
        </w:rPr>
        <w:t>Development</w:t>
      </w:r>
      <w:r w:rsidR="00A25430" w:rsidRPr="00252601">
        <w:rPr>
          <w:color w:val="1F497D"/>
          <w:sz w:val="24"/>
          <w:szCs w:val="24"/>
        </w:rPr>
        <w:t xml:space="preserve"> </w:t>
      </w:r>
      <w:r w:rsidR="00A25430" w:rsidRPr="004A29E2">
        <w:rPr>
          <w:b/>
          <w:color w:val="1F497D"/>
          <w:sz w:val="24"/>
          <w:szCs w:val="24"/>
        </w:rPr>
        <w:t>Environment</w:t>
      </w:r>
      <w:r w:rsidR="00A25430" w:rsidRPr="00252601">
        <w:rPr>
          <w:color w:val="1F497D"/>
          <w:sz w:val="24"/>
          <w:szCs w:val="24"/>
        </w:rPr>
        <w:t xml:space="preserve">. It’s also called </w:t>
      </w:r>
      <w:r w:rsidRPr="004A29E2">
        <w:rPr>
          <w:b/>
          <w:color w:val="1F497D"/>
          <w:sz w:val="24"/>
          <w:szCs w:val="24"/>
        </w:rPr>
        <w:t>T</w:t>
      </w:r>
      <w:r w:rsidR="00A25430" w:rsidRPr="004A29E2">
        <w:rPr>
          <w:b/>
          <w:color w:val="1F497D"/>
          <w:sz w:val="24"/>
          <w:szCs w:val="24"/>
        </w:rPr>
        <w:t>eam</w:t>
      </w:r>
      <w:r w:rsidR="00A25430" w:rsidRPr="00252601">
        <w:rPr>
          <w:color w:val="1F497D"/>
          <w:sz w:val="24"/>
          <w:szCs w:val="24"/>
        </w:rPr>
        <w:t xml:space="preserve"> </w:t>
      </w:r>
      <w:r w:rsidR="00A25430" w:rsidRPr="004A29E2">
        <w:rPr>
          <w:b/>
          <w:color w:val="1F497D"/>
          <w:sz w:val="24"/>
          <w:szCs w:val="24"/>
        </w:rPr>
        <w:t>Explorer</w:t>
      </w:r>
      <w:r w:rsidR="00A25430" w:rsidRPr="00252601">
        <w:rPr>
          <w:color w:val="1F497D"/>
          <w:sz w:val="24"/>
          <w:szCs w:val="24"/>
        </w:rPr>
        <w:t xml:space="preserve">. We’ll use </w:t>
      </w:r>
      <w:r w:rsidR="00064772">
        <w:rPr>
          <w:color w:val="1F497D"/>
          <w:sz w:val="24"/>
          <w:szCs w:val="24"/>
        </w:rPr>
        <w:t xml:space="preserve">Team Explorer as a reference to this facility in the rest of this document. </w:t>
      </w:r>
    </w:p>
    <w:p w:rsidR="00F940F8" w:rsidRDefault="00F940F8" w:rsidP="00F940F8">
      <w:pPr>
        <w:pStyle w:val="Heading1"/>
      </w:pPr>
      <w:bookmarkStart w:id="7" w:name="_Toc421527646"/>
      <w:r w:rsidRPr="00E54736">
        <w:lastRenderedPageBreak/>
        <w:t>Select</w:t>
      </w:r>
      <w:r>
        <w:t>ing</w:t>
      </w:r>
      <w:r w:rsidRPr="00E54736">
        <w:t xml:space="preserve"> a Team Project</w:t>
      </w:r>
      <w:bookmarkEnd w:id="7"/>
    </w:p>
    <w:p w:rsidR="00F940F8" w:rsidRPr="00F940F8" w:rsidRDefault="00F940F8" w:rsidP="00F940F8"/>
    <w:p w:rsidR="00F940F8" w:rsidRPr="00B85B57" w:rsidRDefault="00F940F8" w:rsidP="00F940F8">
      <w:pPr>
        <w:spacing w:line="252" w:lineRule="auto"/>
        <w:rPr>
          <w:rFonts w:ascii="Calibri" w:hAnsi="Calibri" w:cs="Calibri"/>
          <w:color w:val="000000"/>
          <w:sz w:val="24"/>
          <w:szCs w:val="24"/>
        </w:rPr>
      </w:pPr>
      <w:r w:rsidRPr="00B85B57">
        <w:rPr>
          <w:rFonts w:ascii="Calibri" w:hAnsi="Calibri" w:cs="Calibri"/>
          <w:color w:val="000000"/>
          <w:sz w:val="24"/>
          <w:szCs w:val="24"/>
        </w:rPr>
        <w:t xml:space="preserve">Your default project is </w:t>
      </w:r>
      <w:r w:rsidRPr="006D38A8">
        <w:rPr>
          <w:rFonts w:ascii="Calibri" w:hAnsi="Calibri" w:cs="Calibri"/>
          <w:b/>
          <w:color w:val="000000"/>
          <w:sz w:val="24"/>
          <w:szCs w:val="24"/>
        </w:rPr>
        <w:t>ASP.DTE-DraftTracEnterprise</w:t>
      </w:r>
      <w:r w:rsidRPr="00B85B57">
        <w:rPr>
          <w:rFonts w:ascii="Calibri" w:hAnsi="Calibri" w:cs="Calibri"/>
          <w:color w:val="000000"/>
          <w:sz w:val="24"/>
          <w:szCs w:val="24"/>
        </w:rPr>
        <w:t xml:space="preserve">. If you want to open a different project, click the down arrow at the far right of the screen on the row Labeled </w:t>
      </w:r>
      <w:r w:rsidRPr="00B85B57">
        <w:rPr>
          <w:rFonts w:ascii="Calibri" w:hAnsi="Calibri" w:cs="Calibri"/>
          <w:b/>
          <w:color w:val="000000"/>
          <w:sz w:val="24"/>
          <w:szCs w:val="24"/>
        </w:rPr>
        <w:t>Home</w:t>
      </w:r>
      <w:r w:rsidRPr="00B85B57">
        <w:rPr>
          <w:rFonts w:ascii="Calibri" w:hAnsi="Calibri" w:cs="Calibri"/>
          <w:color w:val="000000"/>
          <w:sz w:val="24"/>
          <w:szCs w:val="24"/>
        </w:rPr>
        <w:t>.</w:t>
      </w:r>
    </w:p>
    <w:p w:rsidR="00F940F8" w:rsidRPr="00E54736" w:rsidRDefault="00F940F8" w:rsidP="00F940F8">
      <w:pPr>
        <w:spacing w:line="252" w:lineRule="auto"/>
        <w:rPr>
          <w:rFonts w:ascii="Calibri" w:hAnsi="Calibri" w:cs="Calibri"/>
          <w:color w:val="000000"/>
        </w:rPr>
      </w:pPr>
      <w:r>
        <w:rPr>
          <w:noProof/>
        </w:rPr>
        <w:drawing>
          <wp:inline distT="0" distB="0" distL="0" distR="0">
            <wp:extent cx="4190476" cy="2752381"/>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190476" cy="2752381"/>
                    </a:xfrm>
                    <a:prstGeom prst="rect">
                      <a:avLst/>
                    </a:prstGeom>
                  </pic:spPr>
                </pic:pic>
              </a:graphicData>
            </a:graphic>
          </wp:inline>
        </w:drawing>
      </w:r>
    </w:p>
    <w:p w:rsidR="00F940F8" w:rsidRDefault="00F940F8" w:rsidP="00F940F8">
      <w:pPr>
        <w:rPr>
          <w:rFonts w:ascii="Calibri" w:hAnsi="Calibri" w:cs="Calibri"/>
        </w:rPr>
      </w:pPr>
    </w:p>
    <w:p w:rsidR="00F940F8" w:rsidRPr="00B85B57" w:rsidRDefault="00F940F8" w:rsidP="00F940F8">
      <w:pPr>
        <w:rPr>
          <w:rFonts w:ascii="Calibri" w:hAnsi="Calibri" w:cs="Calibri"/>
          <w:b/>
          <w:sz w:val="24"/>
          <w:szCs w:val="24"/>
        </w:rPr>
      </w:pPr>
      <w:r w:rsidRPr="00B85B57">
        <w:rPr>
          <w:rFonts w:ascii="Calibri" w:hAnsi="Calibri" w:cs="Calibri"/>
          <w:sz w:val="24"/>
          <w:szCs w:val="24"/>
        </w:rPr>
        <w:t xml:space="preserve">Select </w:t>
      </w:r>
      <w:r w:rsidRPr="00B85B57">
        <w:rPr>
          <w:rFonts w:ascii="Calibri" w:hAnsi="Calibri" w:cs="Calibri"/>
          <w:b/>
          <w:sz w:val="24"/>
          <w:szCs w:val="24"/>
        </w:rPr>
        <w:t xml:space="preserve">Projects and My Teams, </w:t>
      </w:r>
      <w:r w:rsidRPr="00B85B57">
        <w:rPr>
          <w:rFonts w:ascii="Calibri" w:hAnsi="Calibri" w:cs="Calibri"/>
          <w:sz w:val="24"/>
          <w:szCs w:val="24"/>
        </w:rPr>
        <w:t>then</w:t>
      </w:r>
      <w:r w:rsidRPr="00B85B57">
        <w:rPr>
          <w:rFonts w:ascii="Calibri" w:hAnsi="Calibri" w:cs="Calibri"/>
          <w:b/>
          <w:sz w:val="24"/>
          <w:szCs w:val="24"/>
        </w:rPr>
        <w:t xml:space="preserve"> Connect to Team Projects…</w:t>
      </w:r>
    </w:p>
    <w:p w:rsidR="00E80F57" w:rsidRDefault="00E80F57" w:rsidP="00F940F8">
      <w:pPr>
        <w:rPr>
          <w:rFonts w:ascii="Calibri" w:hAnsi="Calibri" w:cs="Calibri"/>
        </w:rPr>
      </w:pPr>
      <w:r>
        <w:rPr>
          <w:rFonts w:ascii="Calibri" w:hAnsi="Calibri" w:cs="Calibri"/>
          <w:noProof/>
        </w:rPr>
        <w:drawing>
          <wp:inline distT="0" distB="0" distL="0" distR="0">
            <wp:extent cx="4531360" cy="331660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1360" cy="3316605"/>
                    </a:xfrm>
                    <a:prstGeom prst="rect">
                      <a:avLst/>
                    </a:prstGeom>
                    <a:noFill/>
                    <a:ln>
                      <a:noFill/>
                    </a:ln>
                  </pic:spPr>
                </pic:pic>
              </a:graphicData>
            </a:graphic>
          </wp:inline>
        </w:drawing>
      </w:r>
    </w:p>
    <w:p w:rsidR="00F940F8" w:rsidRDefault="00F940F8" w:rsidP="00F940F8">
      <w:pPr>
        <w:rPr>
          <w:rFonts w:ascii="Calibri" w:hAnsi="Calibri" w:cs="Calibri"/>
        </w:rPr>
      </w:pPr>
    </w:p>
    <w:p w:rsidR="00F940F8" w:rsidRPr="00B85B57" w:rsidRDefault="00E80F57" w:rsidP="00F940F8">
      <w:pPr>
        <w:rPr>
          <w:rFonts w:ascii="Calibri" w:hAnsi="Calibri" w:cs="Calibri"/>
          <w:b/>
          <w:sz w:val="24"/>
          <w:szCs w:val="24"/>
        </w:rPr>
      </w:pPr>
      <w:r w:rsidRPr="00B85B57">
        <w:rPr>
          <w:rFonts w:ascii="Calibri" w:hAnsi="Calibri" w:cs="Calibri"/>
          <w:b/>
          <w:sz w:val="24"/>
          <w:szCs w:val="24"/>
        </w:rPr>
        <w:t xml:space="preserve">Hint: </w:t>
      </w:r>
      <w:r w:rsidR="00F940F8" w:rsidRPr="00B85B57">
        <w:rPr>
          <w:rFonts w:ascii="Calibri" w:hAnsi="Calibri" w:cs="Calibri"/>
          <w:b/>
          <w:sz w:val="24"/>
          <w:szCs w:val="24"/>
        </w:rPr>
        <w:t>You can also click on the little plug icon in the toolbar to access this function.</w:t>
      </w:r>
    </w:p>
    <w:p w:rsidR="00F940F8" w:rsidRDefault="00F940F8" w:rsidP="00F940F8">
      <w:pPr>
        <w:rPr>
          <w:rFonts w:ascii="Calibri" w:hAnsi="Calibri" w:cs="Calibri"/>
        </w:rPr>
      </w:pPr>
      <w:r w:rsidRPr="00094CF1">
        <w:rPr>
          <w:rFonts w:ascii="Calibri" w:hAnsi="Calibri" w:cs="Calibri"/>
        </w:rPr>
        <w:t xml:space="preserve"> </w:t>
      </w:r>
      <w:r w:rsidR="00E80F57">
        <w:rPr>
          <w:noProof/>
        </w:rPr>
        <w:drawing>
          <wp:inline distT="0" distB="0" distL="0" distR="0">
            <wp:extent cx="2104762" cy="419048"/>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104762" cy="419048"/>
                    </a:xfrm>
                    <a:prstGeom prst="rect">
                      <a:avLst/>
                    </a:prstGeom>
                  </pic:spPr>
                </pic:pic>
              </a:graphicData>
            </a:graphic>
          </wp:inline>
        </w:drawing>
      </w:r>
    </w:p>
    <w:p w:rsidR="00E80F57" w:rsidRDefault="00E80F57" w:rsidP="00F940F8">
      <w:pPr>
        <w:rPr>
          <w:rFonts w:ascii="Calibri" w:hAnsi="Calibri" w:cs="Calibri"/>
        </w:rPr>
      </w:pPr>
    </w:p>
    <w:p w:rsidR="00F940F8" w:rsidRDefault="00C10854" w:rsidP="00F940F8">
      <w:pPr>
        <w:rPr>
          <w:rFonts w:ascii="Calibri" w:hAnsi="Calibri" w:cs="Calibri"/>
          <w:b/>
          <w:sz w:val="24"/>
          <w:szCs w:val="24"/>
        </w:rPr>
      </w:pPr>
      <w:r w:rsidRPr="00B85B57">
        <w:rPr>
          <w:rFonts w:ascii="Calibri" w:hAnsi="Calibri" w:cs="Calibri"/>
          <w:sz w:val="24"/>
          <w:szCs w:val="24"/>
        </w:rPr>
        <w:t xml:space="preserve">The Connect screen will appear. </w:t>
      </w:r>
      <w:r w:rsidR="00F940F8" w:rsidRPr="00B85B57">
        <w:rPr>
          <w:rFonts w:ascii="Calibri" w:hAnsi="Calibri" w:cs="Calibri"/>
          <w:sz w:val="24"/>
          <w:szCs w:val="24"/>
        </w:rPr>
        <w:t xml:space="preserve">Click on </w:t>
      </w:r>
      <w:r w:rsidR="00F940F8" w:rsidRPr="00B85B57">
        <w:rPr>
          <w:rFonts w:ascii="Calibri" w:hAnsi="Calibri" w:cs="Calibri"/>
          <w:b/>
          <w:sz w:val="24"/>
          <w:szCs w:val="24"/>
        </w:rPr>
        <w:t>Select Team Projects…</w:t>
      </w:r>
    </w:p>
    <w:p w:rsidR="006D38A8" w:rsidRPr="00B85B57" w:rsidRDefault="006D38A8" w:rsidP="00F940F8">
      <w:pPr>
        <w:rPr>
          <w:rFonts w:ascii="Calibri" w:hAnsi="Calibri" w:cs="Calibri"/>
          <w:b/>
          <w:sz w:val="24"/>
          <w:szCs w:val="24"/>
        </w:rPr>
      </w:pPr>
      <w:r>
        <w:rPr>
          <w:noProof/>
        </w:rPr>
        <w:drawing>
          <wp:inline distT="0" distB="0" distL="0" distR="0">
            <wp:extent cx="3352381" cy="2971429"/>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352381" cy="2971429"/>
                    </a:xfrm>
                    <a:prstGeom prst="rect">
                      <a:avLst/>
                    </a:prstGeom>
                  </pic:spPr>
                </pic:pic>
              </a:graphicData>
            </a:graphic>
          </wp:inline>
        </w:drawing>
      </w:r>
    </w:p>
    <w:p w:rsidR="00F940F8" w:rsidRDefault="00F940F8" w:rsidP="00F940F8">
      <w:pPr>
        <w:rPr>
          <w:b/>
          <w:noProof/>
        </w:rPr>
      </w:pPr>
    </w:p>
    <w:p w:rsidR="00C10854" w:rsidRPr="00CC7997" w:rsidRDefault="00C10854">
      <w:pPr>
        <w:rPr>
          <w:noProof/>
          <w:color w:val="1F497D" w:themeColor="text2"/>
          <w:sz w:val="24"/>
          <w:szCs w:val="24"/>
        </w:rPr>
      </w:pPr>
      <w:r w:rsidRPr="00CC7997">
        <w:rPr>
          <w:noProof/>
          <w:color w:val="1F497D" w:themeColor="text2"/>
          <w:sz w:val="24"/>
          <w:szCs w:val="24"/>
        </w:rPr>
        <w:t xml:space="preserve">Note: On this screen you’ll see the projects that you currently have pinned to your Team Explorer workspace. The one that has focus is shown in </w:t>
      </w:r>
      <w:r w:rsidRPr="00CC7997">
        <w:rPr>
          <w:b/>
          <w:noProof/>
          <w:color w:val="1F497D" w:themeColor="text2"/>
          <w:sz w:val="24"/>
          <w:szCs w:val="24"/>
        </w:rPr>
        <w:t>Bold</w:t>
      </w:r>
      <w:r w:rsidRPr="00CC7997">
        <w:rPr>
          <w:noProof/>
          <w:color w:val="1F497D" w:themeColor="text2"/>
          <w:sz w:val="24"/>
          <w:szCs w:val="24"/>
        </w:rPr>
        <w:t xml:space="preserve">. </w:t>
      </w:r>
    </w:p>
    <w:p w:rsidR="00C10854" w:rsidRPr="00CC7997" w:rsidRDefault="00C10854">
      <w:pPr>
        <w:rPr>
          <w:noProof/>
          <w:sz w:val="24"/>
          <w:szCs w:val="24"/>
        </w:rPr>
      </w:pPr>
      <w:r w:rsidRPr="00CC7997">
        <w:rPr>
          <w:noProof/>
          <w:color w:val="1F497D" w:themeColor="text2"/>
          <w:sz w:val="24"/>
          <w:szCs w:val="24"/>
        </w:rPr>
        <w:t xml:space="preserve">Note: Depending upon your security access level, you may or may not be able to use the </w:t>
      </w:r>
      <w:r w:rsidRPr="00CC7997">
        <w:rPr>
          <w:b/>
          <w:noProof/>
          <w:color w:val="1F497D" w:themeColor="text2"/>
          <w:sz w:val="24"/>
          <w:szCs w:val="24"/>
        </w:rPr>
        <w:t>Create Team Project</w:t>
      </w:r>
      <w:r w:rsidRPr="00CC7997">
        <w:rPr>
          <w:noProof/>
          <w:color w:val="1F497D" w:themeColor="text2"/>
          <w:sz w:val="24"/>
          <w:szCs w:val="24"/>
        </w:rPr>
        <w:t xml:space="preserve"> feature. </w:t>
      </w:r>
      <w:r w:rsidRPr="00CC7997">
        <w:rPr>
          <w:noProof/>
          <w:sz w:val="24"/>
          <w:szCs w:val="24"/>
        </w:rPr>
        <w:br w:type="page"/>
      </w:r>
    </w:p>
    <w:p w:rsidR="00F940F8" w:rsidRPr="00B85B57" w:rsidRDefault="00F940F8" w:rsidP="00F940F8">
      <w:pPr>
        <w:rPr>
          <w:noProof/>
          <w:sz w:val="24"/>
          <w:szCs w:val="24"/>
        </w:rPr>
      </w:pPr>
      <w:r w:rsidRPr="00B85B57">
        <w:rPr>
          <w:noProof/>
          <w:sz w:val="24"/>
          <w:szCs w:val="24"/>
        </w:rPr>
        <w:lastRenderedPageBreak/>
        <w:t>Put a check</w:t>
      </w:r>
      <w:r w:rsidR="00CC7997">
        <w:rPr>
          <w:noProof/>
          <w:sz w:val="24"/>
          <w:szCs w:val="24"/>
        </w:rPr>
        <w:t>mark</w:t>
      </w:r>
      <w:r w:rsidRPr="00B85B57">
        <w:rPr>
          <w:noProof/>
          <w:sz w:val="24"/>
          <w:szCs w:val="24"/>
        </w:rPr>
        <w:t xml:space="preserve"> in the box next to the project(s) you want to use.</w:t>
      </w:r>
    </w:p>
    <w:p w:rsidR="00F940F8" w:rsidRDefault="00723D04" w:rsidP="00F940F8">
      <w:r>
        <w:fldChar w:fldCharType="begin"/>
      </w:r>
      <w:r w:rsidR="00F940F8">
        <w:instrText xml:space="preserve"> INCLUDEPICTURE "C:\\Users\\eo0986\\AppData\\Local\\Temp\\SNAGHTML13579c7.PNG" \* MERGEFORMATINET </w:instrText>
      </w:r>
      <w:r>
        <w:fldChar w:fldCharType="separate"/>
      </w:r>
      <w:r>
        <w:fldChar w:fldCharType="begin"/>
      </w:r>
      <w:r w:rsidR="003A37D5">
        <w:instrText xml:space="preserve"> INCLUDEPICTURE  "C:\\Users\\eo0986\\AppData\\Local\\Temp\\SNAGHTML13579c7.PNG" \* MERGEFORMATINET </w:instrText>
      </w:r>
      <w:r>
        <w:fldChar w:fldCharType="separate"/>
      </w:r>
      <w:r>
        <w:fldChar w:fldCharType="begin"/>
      </w:r>
      <w:r w:rsidR="00D66A03">
        <w:instrText xml:space="preserve"> INCLUDEPICTURE  "C:\\Users\\eo0986\\AppData\\Local\\Temp\\SNAGHTML13579c7.PNG" \* MERGEFORMATINET </w:instrText>
      </w:r>
      <w:r>
        <w:fldChar w:fldCharType="separate"/>
      </w:r>
      <w:r>
        <w:fldChar w:fldCharType="begin"/>
      </w:r>
      <w:r w:rsidR="001E2C77">
        <w:instrText xml:space="preserve"> INCLUDEPICTURE  "C:\\Users\\eo0986\\AppData\\Local\\Temp\\SNAGHTML13579c7.PNG" \* MERGEFORMATINET </w:instrText>
      </w:r>
      <w:r>
        <w:fldChar w:fldCharType="separate"/>
      </w:r>
      <w:r>
        <w:fldChar w:fldCharType="begin"/>
      </w:r>
      <w:r w:rsidR="00FD0A9A">
        <w:instrText xml:space="preserve"> INCLUDEPICTURE  "C:\\Users\\eo0986\\AppData\\Local\\Temp\\SNAGHTML13579c7.PNG" \* MERGEFORMATINET </w:instrText>
      </w:r>
      <w:r>
        <w:fldChar w:fldCharType="separate"/>
      </w:r>
      <w:r>
        <w:fldChar w:fldCharType="begin"/>
      </w:r>
      <w:r w:rsidR="00923F65">
        <w:instrText xml:space="preserve"> INCLUDEPICTURE  "C:\\Users\\eo0986\\AppData\\Local\\Temp\\SNAGHTML13579c7.PNG" \* MERGEFORMATINET </w:instrText>
      </w:r>
      <w:r>
        <w:fldChar w:fldCharType="separate"/>
      </w:r>
      <w:r>
        <w:fldChar w:fldCharType="begin"/>
      </w:r>
      <w:r w:rsidR="00085963">
        <w:instrText xml:space="preserve"> INCLUDEPICTURE  "C:\\Users\\eo0986\\AppData\\Local\\Temp\\SNAGHTML13579c7.PNG" \* MERGEFORMATINET </w:instrText>
      </w:r>
      <w:r>
        <w:fldChar w:fldCharType="separate"/>
      </w:r>
      <w:r>
        <w:fldChar w:fldCharType="begin"/>
      </w:r>
      <w:r w:rsidR="006D38A8">
        <w:instrText xml:space="preserve"> INCLUDEPICTURE  "C:\\Users\\eo0986\\AppData\\Local\\Temp\\SNAGHTML13579c7.PNG" \* MERGEFORMATINET </w:instrText>
      </w:r>
      <w:r>
        <w:fldChar w:fldCharType="separate"/>
      </w:r>
      <w:r>
        <w:fldChar w:fldCharType="begin"/>
      </w:r>
      <w:r w:rsidR="004C2A49">
        <w:instrText xml:space="preserve"> INCLUDEPICTURE  "C:\\Users\\eo0986\\AppData\\Local\\Temp\\SNAGHTML13579c7.PNG" \* MERGEFORMATINET </w:instrText>
      </w:r>
      <w:r>
        <w:fldChar w:fldCharType="separate"/>
      </w:r>
      <w:r>
        <w:fldChar w:fldCharType="begin"/>
      </w:r>
      <w:r w:rsidR="00A05E8A">
        <w:instrText xml:space="preserve"> INCLUDEPICTURE  "C:\\Users\\eo0986\\AppData\\Local\\Temp\\SNAGHTML13579c7.PNG" \* MERGEFORMATINET </w:instrText>
      </w:r>
      <w:r>
        <w:fldChar w:fldCharType="separate"/>
      </w:r>
      <w:r>
        <w:fldChar w:fldCharType="begin"/>
      </w:r>
      <w:r w:rsidR="00C70176">
        <w:instrText xml:space="preserve"> INCLUDEPICTURE  "C:\\Users\\eo0986\\AppData\\Local\\Temp\\SNAGHTML13579c7.PNG" \* MERGEFORMATINET </w:instrText>
      </w:r>
      <w:r>
        <w:fldChar w:fldCharType="separate"/>
      </w:r>
      <w:r>
        <w:fldChar w:fldCharType="begin"/>
      </w:r>
      <w:r w:rsidR="00064772">
        <w:instrText xml:space="preserve"> INCLUDEPICTURE  "C:\\Users\\eo0986\\AppData\\Local\\Temp\\SNAGHTML13579c7.PNG" \* MERGEFORMATINET </w:instrText>
      </w:r>
      <w:r>
        <w:fldChar w:fldCharType="separate"/>
      </w:r>
      <w:r>
        <w:fldChar w:fldCharType="begin"/>
      </w:r>
      <w:r w:rsidR="00230516">
        <w:instrText xml:space="preserve"> INCLUDEPICTURE  "C:\\Users\\eo0986\\AppData\\Local\\Temp\\SNAGHTML13579c7.PNG" \* MERGEFORMATINET </w:instrText>
      </w:r>
      <w:r>
        <w:fldChar w:fldCharType="separate"/>
      </w:r>
      <w:r w:rsidR="002621DD">
        <w:pict>
          <v:shape id="_x0000_i1027" type="#_x0000_t75" style="width:384pt;height:276.5pt">
            <v:imagedata r:id="rId19" r:href="rId20"/>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F940F8" w:rsidRPr="00B85B57" w:rsidRDefault="00F940F8" w:rsidP="00F940F8">
      <w:pPr>
        <w:rPr>
          <w:rFonts w:ascii="Calibri" w:hAnsi="Calibri" w:cs="Calibri"/>
          <w:sz w:val="24"/>
          <w:szCs w:val="24"/>
        </w:rPr>
      </w:pPr>
      <w:r w:rsidRPr="00B85B57">
        <w:rPr>
          <w:rFonts w:ascii="Calibri" w:hAnsi="Calibri" w:cs="Calibri"/>
          <w:sz w:val="24"/>
          <w:szCs w:val="24"/>
        </w:rPr>
        <w:t xml:space="preserve">Let’s choose </w:t>
      </w:r>
      <w:r w:rsidRPr="00B85B57">
        <w:rPr>
          <w:rFonts w:ascii="Calibri" w:hAnsi="Calibri" w:cs="Calibri"/>
          <w:b/>
          <w:sz w:val="24"/>
          <w:szCs w:val="24"/>
        </w:rPr>
        <w:t>ASP.DTE-InsClmChk</w:t>
      </w:r>
      <w:r w:rsidR="00CC7997">
        <w:rPr>
          <w:rFonts w:ascii="Calibri" w:hAnsi="Calibri" w:cs="Calibri"/>
          <w:b/>
          <w:sz w:val="24"/>
          <w:szCs w:val="24"/>
        </w:rPr>
        <w:t xml:space="preserve">. </w:t>
      </w:r>
      <w:r w:rsidRPr="00B85B57">
        <w:rPr>
          <w:rFonts w:ascii="Calibri" w:hAnsi="Calibri" w:cs="Calibri"/>
          <w:sz w:val="24"/>
          <w:szCs w:val="24"/>
        </w:rPr>
        <w:t xml:space="preserve">Click </w:t>
      </w:r>
      <w:r w:rsidRPr="00B85B57">
        <w:rPr>
          <w:rFonts w:ascii="Calibri" w:hAnsi="Calibri" w:cs="Calibri"/>
          <w:b/>
          <w:sz w:val="24"/>
          <w:szCs w:val="24"/>
        </w:rPr>
        <w:t>Connect</w:t>
      </w:r>
      <w:r w:rsidRPr="00B85B57">
        <w:rPr>
          <w:rFonts w:ascii="Calibri" w:hAnsi="Calibri" w:cs="Calibri"/>
          <w:sz w:val="24"/>
          <w:szCs w:val="24"/>
        </w:rPr>
        <w:t xml:space="preserve"> to add this project to our list.</w:t>
      </w:r>
    </w:p>
    <w:p w:rsidR="00F940F8" w:rsidRPr="00B85B57" w:rsidRDefault="00F940F8" w:rsidP="00F940F8">
      <w:pPr>
        <w:rPr>
          <w:rFonts w:ascii="Calibri" w:hAnsi="Calibri" w:cs="Calibri"/>
          <w:sz w:val="24"/>
          <w:szCs w:val="24"/>
        </w:rPr>
      </w:pPr>
      <w:r w:rsidRPr="00B85B57">
        <w:rPr>
          <w:rFonts w:ascii="Calibri" w:hAnsi="Calibri" w:cs="Calibri"/>
          <w:sz w:val="24"/>
          <w:szCs w:val="24"/>
        </w:rPr>
        <w:t>Now, it’s in our list of projects</w:t>
      </w:r>
      <w:r w:rsidR="00B85B57" w:rsidRPr="00B85B57">
        <w:rPr>
          <w:rFonts w:ascii="Calibri" w:hAnsi="Calibri" w:cs="Calibri"/>
          <w:sz w:val="24"/>
          <w:szCs w:val="24"/>
        </w:rPr>
        <w:t>, and it has focus</w:t>
      </w:r>
      <w:r w:rsidRPr="00B85B57">
        <w:rPr>
          <w:rFonts w:ascii="Calibri" w:hAnsi="Calibri" w:cs="Calibri"/>
          <w:sz w:val="24"/>
          <w:szCs w:val="24"/>
        </w:rPr>
        <w:t>.</w:t>
      </w:r>
      <w:r w:rsidR="00B85B57" w:rsidRPr="00B85B57">
        <w:rPr>
          <w:rFonts w:ascii="Calibri" w:hAnsi="Calibri" w:cs="Calibri"/>
          <w:sz w:val="24"/>
          <w:szCs w:val="24"/>
        </w:rPr>
        <w:t xml:space="preserve"> A project with focus in Team Explorer is the one that provides you with a specific project template. We’ll see how templates work in the next section.</w:t>
      </w:r>
    </w:p>
    <w:tbl>
      <w:tblPr>
        <w:tblStyle w:val="TableGrid"/>
        <w:tblW w:w="0" w:type="auto"/>
        <w:tblLook w:val="04A0"/>
      </w:tblPr>
      <w:tblGrid>
        <w:gridCol w:w="4675"/>
        <w:gridCol w:w="4675"/>
      </w:tblGrid>
      <w:tr w:rsidR="00B85B57" w:rsidTr="00B85B57">
        <w:tc>
          <w:tcPr>
            <w:tcW w:w="4675" w:type="dxa"/>
          </w:tcPr>
          <w:p w:rsidR="006E1917" w:rsidRDefault="006E1917" w:rsidP="00F940F8">
            <w:pPr>
              <w:rPr>
                <w:rFonts w:ascii="Calibri" w:hAnsi="Calibri" w:cs="Calibri"/>
              </w:rPr>
            </w:pPr>
            <w:r>
              <w:rPr>
                <w:noProof/>
              </w:rPr>
              <w:drawing>
                <wp:inline distT="0" distB="0" distL="0" distR="0">
                  <wp:extent cx="2590476" cy="3066667"/>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590476" cy="3066667"/>
                          </a:xfrm>
                          <a:prstGeom prst="rect">
                            <a:avLst/>
                          </a:prstGeom>
                        </pic:spPr>
                      </pic:pic>
                    </a:graphicData>
                  </a:graphic>
                </wp:inline>
              </w:drawing>
            </w:r>
          </w:p>
        </w:tc>
        <w:tc>
          <w:tcPr>
            <w:tcW w:w="4675" w:type="dxa"/>
          </w:tcPr>
          <w:p w:rsidR="00B85B57" w:rsidRPr="00B85B57" w:rsidRDefault="00B85B57" w:rsidP="00B85B57">
            <w:pPr>
              <w:rPr>
                <w:rFonts w:ascii="Calibri" w:hAnsi="Calibri" w:cs="Calibri"/>
                <w:color w:val="1F497D" w:themeColor="text2"/>
                <w:sz w:val="24"/>
                <w:szCs w:val="24"/>
              </w:rPr>
            </w:pPr>
            <w:r w:rsidRPr="00B85B57">
              <w:rPr>
                <w:rFonts w:ascii="Calibri" w:hAnsi="Calibri" w:cs="Calibri"/>
                <w:color w:val="1F497D" w:themeColor="text2"/>
                <w:sz w:val="24"/>
                <w:szCs w:val="24"/>
              </w:rPr>
              <w:t xml:space="preserve">To remove a project from the list, click </w:t>
            </w:r>
            <w:r w:rsidRPr="00B85B57">
              <w:rPr>
                <w:rFonts w:ascii="Calibri" w:hAnsi="Calibri" w:cs="Calibri"/>
                <w:b/>
                <w:color w:val="1F497D" w:themeColor="text2"/>
                <w:sz w:val="24"/>
                <w:szCs w:val="24"/>
              </w:rPr>
              <w:t>Select Team Projects</w:t>
            </w:r>
            <w:r w:rsidRPr="00B85B57">
              <w:rPr>
                <w:rFonts w:ascii="Calibri" w:hAnsi="Calibri" w:cs="Calibri"/>
                <w:color w:val="1F497D" w:themeColor="text2"/>
                <w:sz w:val="24"/>
                <w:szCs w:val="24"/>
              </w:rPr>
              <w:t xml:space="preserve"> and uncheck the box next to that project.</w:t>
            </w:r>
          </w:p>
          <w:p w:rsidR="00B85B57" w:rsidRPr="00B85B57" w:rsidRDefault="00B85B57" w:rsidP="00B85B57">
            <w:pPr>
              <w:rPr>
                <w:rFonts w:ascii="Calibri" w:hAnsi="Calibri" w:cs="Calibri"/>
                <w:color w:val="1F497D" w:themeColor="text2"/>
                <w:sz w:val="24"/>
                <w:szCs w:val="24"/>
              </w:rPr>
            </w:pPr>
          </w:p>
          <w:p w:rsidR="00B85B57" w:rsidRPr="00B85B57" w:rsidRDefault="00B85B57" w:rsidP="00B85B57">
            <w:pPr>
              <w:rPr>
                <w:rFonts w:ascii="Calibri" w:hAnsi="Calibri" w:cs="Calibri"/>
                <w:color w:val="1F497D" w:themeColor="text2"/>
                <w:sz w:val="24"/>
                <w:szCs w:val="24"/>
              </w:rPr>
            </w:pPr>
          </w:p>
          <w:p w:rsidR="00B85B57" w:rsidRPr="00CC7997" w:rsidRDefault="00B85B57" w:rsidP="00B85B57">
            <w:pPr>
              <w:rPr>
                <w:rFonts w:ascii="Calibri" w:hAnsi="Calibri" w:cs="Calibri"/>
                <w:color w:val="1F497D" w:themeColor="text2"/>
                <w:sz w:val="24"/>
                <w:szCs w:val="24"/>
              </w:rPr>
            </w:pPr>
            <w:r w:rsidRPr="00CC7997">
              <w:rPr>
                <w:rFonts w:ascii="Calibri" w:hAnsi="Calibri" w:cs="Calibri"/>
                <w:color w:val="1F497D" w:themeColor="text2"/>
                <w:sz w:val="24"/>
                <w:szCs w:val="24"/>
              </w:rPr>
              <w:t xml:space="preserve">Click the </w:t>
            </w:r>
            <w:r w:rsidRPr="00CC7997">
              <w:rPr>
                <w:rFonts w:ascii="Calibri" w:hAnsi="Calibri" w:cs="Calibri"/>
                <w:b/>
                <w:color w:val="1F497D" w:themeColor="text2"/>
                <w:sz w:val="24"/>
                <w:szCs w:val="24"/>
              </w:rPr>
              <w:t>Home</w:t>
            </w:r>
            <w:r w:rsidRPr="00CC7997">
              <w:rPr>
                <w:rFonts w:ascii="Calibri" w:hAnsi="Calibri" w:cs="Calibri"/>
                <w:color w:val="1F497D" w:themeColor="text2"/>
                <w:sz w:val="24"/>
                <w:szCs w:val="24"/>
              </w:rPr>
              <w:t xml:space="preserve"> icon </w:t>
            </w:r>
            <w:r w:rsidR="006E1917" w:rsidRPr="006E1917">
              <w:rPr>
                <w:rFonts w:ascii="Calibri" w:hAnsi="Calibri" w:cs="Calibri"/>
                <w:color w:val="1F497D" w:themeColor="text2"/>
                <w:sz w:val="24"/>
                <w:szCs w:val="24"/>
              </w:rPr>
              <w:t xml:space="preserve">(the little house icon in the toolbar) </w:t>
            </w:r>
            <w:r w:rsidRPr="00CC7997">
              <w:rPr>
                <w:rFonts w:ascii="Calibri" w:hAnsi="Calibri" w:cs="Calibri"/>
                <w:color w:val="1F497D" w:themeColor="text2"/>
                <w:sz w:val="24"/>
                <w:szCs w:val="24"/>
              </w:rPr>
              <w:t>to return to the main menu.</w:t>
            </w:r>
          </w:p>
          <w:p w:rsidR="00B85B57" w:rsidRDefault="00B85B57" w:rsidP="00F940F8">
            <w:pPr>
              <w:rPr>
                <w:rFonts w:ascii="Calibri" w:hAnsi="Calibri" w:cs="Calibri"/>
              </w:rPr>
            </w:pPr>
          </w:p>
        </w:tc>
      </w:tr>
    </w:tbl>
    <w:p w:rsidR="00F940F8" w:rsidRDefault="00F940F8" w:rsidP="00B85B57">
      <w:pPr>
        <w:pStyle w:val="Heading1"/>
      </w:pPr>
      <w:bookmarkStart w:id="8" w:name="_Toc421527647"/>
      <w:r w:rsidRPr="008B428A">
        <w:lastRenderedPageBreak/>
        <w:t>Templates</w:t>
      </w:r>
      <w:bookmarkEnd w:id="8"/>
      <w:r>
        <w:t xml:space="preserve"> </w:t>
      </w:r>
    </w:p>
    <w:p w:rsidR="00B85B57" w:rsidRPr="00B85B57" w:rsidRDefault="00B85B57" w:rsidP="00B85B57"/>
    <w:p w:rsidR="00F940F8" w:rsidRPr="003B3243" w:rsidRDefault="00F940F8" w:rsidP="00F940F8">
      <w:pPr>
        <w:rPr>
          <w:rFonts w:ascii="Calibri" w:hAnsi="Calibri" w:cs="Calibri"/>
          <w:sz w:val="24"/>
          <w:szCs w:val="24"/>
        </w:rPr>
      </w:pPr>
      <w:r w:rsidRPr="003B3243">
        <w:rPr>
          <w:rFonts w:ascii="Calibri" w:hAnsi="Calibri" w:cs="Calibri"/>
          <w:sz w:val="24"/>
          <w:szCs w:val="24"/>
        </w:rPr>
        <w:t xml:space="preserve">Each project can have its own template. </w:t>
      </w:r>
      <w:r w:rsidR="003B3243">
        <w:rPr>
          <w:rFonts w:ascii="Calibri" w:hAnsi="Calibri" w:cs="Calibri"/>
          <w:sz w:val="24"/>
          <w:szCs w:val="24"/>
        </w:rPr>
        <w:t xml:space="preserve">A template is a project design configuration that provides the user with a specific set of work items and features. </w:t>
      </w:r>
      <w:r w:rsidRPr="003B3243">
        <w:rPr>
          <w:rFonts w:ascii="Calibri" w:hAnsi="Calibri" w:cs="Calibri"/>
          <w:sz w:val="24"/>
          <w:szCs w:val="24"/>
        </w:rPr>
        <w:t xml:space="preserve">This makes sure that only the appropriate work items are entered on this project. </w:t>
      </w:r>
      <w:r w:rsidR="003B3243">
        <w:rPr>
          <w:rFonts w:ascii="Calibri" w:hAnsi="Calibri" w:cs="Calibri"/>
          <w:sz w:val="24"/>
          <w:szCs w:val="24"/>
        </w:rPr>
        <w:t>For example, h</w:t>
      </w:r>
      <w:r w:rsidRPr="003B3243">
        <w:rPr>
          <w:rFonts w:ascii="Calibri" w:hAnsi="Calibri" w:cs="Calibri"/>
          <w:sz w:val="24"/>
          <w:szCs w:val="24"/>
        </w:rPr>
        <w:t xml:space="preserve">ere are two projects </w:t>
      </w:r>
      <w:r w:rsidR="003B3243">
        <w:rPr>
          <w:rFonts w:ascii="Calibri" w:hAnsi="Calibri" w:cs="Calibri"/>
          <w:sz w:val="24"/>
          <w:szCs w:val="24"/>
        </w:rPr>
        <w:t xml:space="preserve">each </w:t>
      </w:r>
      <w:r w:rsidRPr="003B3243">
        <w:rPr>
          <w:rFonts w:ascii="Calibri" w:hAnsi="Calibri" w:cs="Calibri"/>
          <w:sz w:val="24"/>
          <w:szCs w:val="24"/>
        </w:rPr>
        <w:t xml:space="preserve">with a </w:t>
      </w:r>
      <w:r w:rsidR="008E003D">
        <w:rPr>
          <w:rFonts w:ascii="Calibri" w:hAnsi="Calibri" w:cs="Calibri"/>
          <w:sz w:val="24"/>
          <w:szCs w:val="24"/>
        </w:rPr>
        <w:t xml:space="preserve">specific </w:t>
      </w:r>
      <w:r w:rsidR="003B3243">
        <w:rPr>
          <w:rFonts w:ascii="Calibri" w:hAnsi="Calibri" w:cs="Calibri"/>
          <w:sz w:val="24"/>
          <w:szCs w:val="24"/>
        </w:rPr>
        <w:t>template: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6"/>
        <w:gridCol w:w="5066"/>
      </w:tblGrid>
      <w:tr w:rsidR="00F940F8" w:rsidRPr="008B428A" w:rsidTr="00983CDC">
        <w:tc>
          <w:tcPr>
            <w:tcW w:w="4878" w:type="dxa"/>
            <w:shd w:val="clear" w:color="auto" w:fill="ED7D31"/>
          </w:tcPr>
          <w:p w:rsidR="00F940F8" w:rsidRPr="008B428A" w:rsidRDefault="00F940F8" w:rsidP="00983CDC">
            <w:pPr>
              <w:rPr>
                <w:rFonts w:ascii="Calibri" w:hAnsi="Calibri" w:cs="Calibri"/>
                <w:b/>
                <w:sz w:val="28"/>
                <w:szCs w:val="28"/>
              </w:rPr>
            </w:pPr>
            <w:r w:rsidRPr="008B428A">
              <w:rPr>
                <w:rFonts w:ascii="Calibri" w:hAnsi="Calibri" w:cs="Calibri"/>
                <w:b/>
                <w:sz w:val="28"/>
                <w:szCs w:val="28"/>
              </w:rPr>
              <w:t>SmartFlow Template</w:t>
            </w:r>
          </w:p>
        </w:tc>
        <w:tc>
          <w:tcPr>
            <w:tcW w:w="5040" w:type="dxa"/>
            <w:shd w:val="clear" w:color="auto" w:fill="ED7D31"/>
          </w:tcPr>
          <w:p w:rsidR="00F940F8" w:rsidRPr="008B428A" w:rsidRDefault="00F940F8" w:rsidP="00983CDC">
            <w:pPr>
              <w:rPr>
                <w:rFonts w:ascii="Calibri" w:hAnsi="Calibri" w:cs="Calibri"/>
                <w:b/>
                <w:sz w:val="28"/>
                <w:szCs w:val="28"/>
              </w:rPr>
            </w:pPr>
            <w:r w:rsidRPr="008B428A">
              <w:rPr>
                <w:rFonts w:ascii="Calibri" w:hAnsi="Calibri" w:cs="Calibri"/>
                <w:b/>
                <w:sz w:val="28"/>
                <w:szCs w:val="28"/>
              </w:rPr>
              <w:t>DTE Template</w:t>
            </w:r>
          </w:p>
        </w:tc>
      </w:tr>
      <w:tr w:rsidR="00F940F8" w:rsidRPr="00CF5293" w:rsidTr="00983CDC">
        <w:tc>
          <w:tcPr>
            <w:tcW w:w="4878" w:type="dxa"/>
            <w:shd w:val="clear" w:color="auto" w:fill="auto"/>
          </w:tcPr>
          <w:p w:rsidR="00F940F8" w:rsidRPr="00CF5293" w:rsidRDefault="00EC312E" w:rsidP="00983CDC">
            <w:pPr>
              <w:rPr>
                <w:rFonts w:ascii="Calibri" w:hAnsi="Calibri" w:cs="Calibri"/>
              </w:rPr>
            </w:pPr>
            <w:r>
              <w:object w:dxaOrig="4770" w:dyaOrig="3660">
                <v:shape id="_x0000_i1028" type="#_x0000_t75" style="width:238.5pt;height:183.5pt" o:ole="">
                  <v:imagedata r:id="rId22" o:title=""/>
                </v:shape>
                <o:OLEObject Type="Embed" ProgID="PBrush" ShapeID="_x0000_i1028" DrawAspect="Content" ObjectID="_1499242684" r:id="rId23"/>
              </w:object>
            </w:r>
          </w:p>
        </w:tc>
        <w:tc>
          <w:tcPr>
            <w:tcW w:w="5040" w:type="dxa"/>
            <w:shd w:val="clear" w:color="auto" w:fill="auto"/>
          </w:tcPr>
          <w:p w:rsidR="00F940F8" w:rsidRPr="00CF5293" w:rsidRDefault="00F940F8" w:rsidP="00983CDC">
            <w:pPr>
              <w:rPr>
                <w:rFonts w:ascii="Calibri" w:hAnsi="Calibri" w:cs="Calibri"/>
              </w:rPr>
            </w:pPr>
            <w:r>
              <w:object w:dxaOrig="4845" w:dyaOrig="4380">
                <v:shape id="_x0000_i1029" type="#_x0000_t75" style="width:242.5pt;height:219pt" o:ole="">
                  <v:imagedata r:id="rId24" o:title=""/>
                </v:shape>
                <o:OLEObject Type="Embed" ProgID="PBrush" ShapeID="_x0000_i1029" DrawAspect="Content" ObjectID="_1499242685" r:id="rId25"/>
              </w:object>
            </w:r>
          </w:p>
        </w:tc>
      </w:tr>
    </w:tbl>
    <w:p w:rsidR="00F940F8" w:rsidRDefault="00F940F8" w:rsidP="00F940F8">
      <w:pPr>
        <w:rPr>
          <w:rFonts w:ascii="Calibri" w:hAnsi="Calibri" w:cs="Calibri"/>
        </w:rPr>
      </w:pPr>
    </w:p>
    <w:p w:rsidR="00EC312E" w:rsidRDefault="00EC312E">
      <w:r>
        <w:br w:type="page"/>
      </w:r>
    </w:p>
    <w:p w:rsidR="00EC312E" w:rsidRDefault="00EC312E" w:rsidP="00EC312E">
      <w:pPr>
        <w:pStyle w:val="Heading1"/>
      </w:pPr>
      <w:bookmarkStart w:id="9" w:name="_Toc421527648"/>
      <w:r w:rsidRPr="00D702FA">
        <w:lastRenderedPageBreak/>
        <w:t>Queries</w:t>
      </w:r>
      <w:bookmarkEnd w:id="9"/>
      <w:r>
        <w:tab/>
      </w:r>
    </w:p>
    <w:p w:rsidR="00EC312E" w:rsidRPr="00185F03" w:rsidRDefault="00EC312E" w:rsidP="00EC312E">
      <w:pPr>
        <w:rPr>
          <w:rFonts w:ascii="Calibri" w:hAnsi="Calibri" w:cs="Calibri"/>
          <w:sz w:val="24"/>
          <w:szCs w:val="24"/>
        </w:rPr>
      </w:pPr>
    </w:p>
    <w:p w:rsidR="007349B9" w:rsidRPr="00185F03" w:rsidRDefault="00EC312E" w:rsidP="00EC312E">
      <w:pPr>
        <w:rPr>
          <w:rFonts w:ascii="Calibri" w:hAnsi="Calibri" w:cs="Calibri"/>
          <w:sz w:val="24"/>
          <w:szCs w:val="24"/>
        </w:rPr>
      </w:pPr>
      <w:r w:rsidRPr="00185F03">
        <w:rPr>
          <w:rFonts w:ascii="Calibri" w:hAnsi="Calibri" w:cs="Calibri"/>
          <w:sz w:val="24"/>
          <w:szCs w:val="24"/>
        </w:rPr>
        <w:t xml:space="preserve">Team Explorer provides a robust query facility that allows the user to access work items in their projects. This job aide does not </w:t>
      </w:r>
      <w:r w:rsidR="00064772">
        <w:rPr>
          <w:rFonts w:ascii="Calibri" w:hAnsi="Calibri" w:cs="Calibri"/>
          <w:sz w:val="24"/>
          <w:szCs w:val="24"/>
        </w:rPr>
        <w:t xml:space="preserve">spend a lot of time on </w:t>
      </w:r>
      <w:r w:rsidRPr="00185F03">
        <w:rPr>
          <w:rFonts w:ascii="Calibri" w:hAnsi="Calibri" w:cs="Calibri"/>
          <w:sz w:val="24"/>
          <w:szCs w:val="24"/>
        </w:rPr>
        <w:t xml:space="preserve">how to use queries. </w:t>
      </w:r>
      <w:r w:rsidR="00064772">
        <w:rPr>
          <w:rFonts w:ascii="Calibri" w:hAnsi="Calibri" w:cs="Calibri"/>
          <w:sz w:val="24"/>
          <w:szCs w:val="24"/>
        </w:rPr>
        <w:t xml:space="preserve">For quick reference, there is a document entitled </w:t>
      </w:r>
      <w:r w:rsidR="00064772" w:rsidRPr="00064772">
        <w:rPr>
          <w:rFonts w:ascii="Calibri" w:hAnsi="Calibri" w:cs="Calibri"/>
          <w:b/>
          <w:sz w:val="24"/>
          <w:szCs w:val="24"/>
        </w:rPr>
        <w:t>How to work with Queries</w:t>
      </w:r>
      <w:r w:rsidR="00064772">
        <w:rPr>
          <w:rFonts w:ascii="Calibri" w:hAnsi="Calibri" w:cs="Calibri"/>
          <w:sz w:val="24"/>
          <w:szCs w:val="24"/>
        </w:rPr>
        <w:t xml:space="preserve"> located in the Reference section of this document.</w:t>
      </w:r>
    </w:p>
    <w:p w:rsidR="00185F03" w:rsidRPr="00185F03" w:rsidRDefault="00185F03" w:rsidP="00185F03">
      <w:pPr>
        <w:rPr>
          <w:rFonts w:ascii="Calibri" w:hAnsi="Calibri" w:cs="Calibri"/>
          <w:b/>
          <w:sz w:val="24"/>
          <w:szCs w:val="24"/>
        </w:rPr>
      </w:pPr>
      <w:r w:rsidRPr="00185F03">
        <w:rPr>
          <w:rFonts w:ascii="Calibri" w:hAnsi="Calibri" w:cs="Calibri"/>
          <w:sz w:val="24"/>
          <w:szCs w:val="24"/>
        </w:rPr>
        <w:t xml:space="preserve">To get to the query functions, click on the </w:t>
      </w:r>
      <w:r w:rsidRPr="006E1917">
        <w:rPr>
          <w:rFonts w:ascii="Calibri" w:hAnsi="Calibri" w:cs="Calibri"/>
          <w:b/>
          <w:sz w:val="24"/>
          <w:szCs w:val="24"/>
        </w:rPr>
        <w:t>Home</w:t>
      </w:r>
      <w:r w:rsidRPr="00185F03">
        <w:rPr>
          <w:rFonts w:ascii="Calibri" w:hAnsi="Calibri" w:cs="Calibri"/>
          <w:sz w:val="24"/>
          <w:szCs w:val="24"/>
        </w:rPr>
        <w:t xml:space="preserve"> icon to return to the main Home menu. Then, click on </w:t>
      </w:r>
      <w:r w:rsidRPr="00185F03">
        <w:rPr>
          <w:rFonts w:ascii="Calibri" w:hAnsi="Calibri" w:cs="Calibri"/>
          <w:b/>
          <w:sz w:val="24"/>
          <w:szCs w:val="24"/>
        </w:rPr>
        <w:t xml:space="preserve">Work Items </w:t>
      </w:r>
      <w:r w:rsidRPr="00185F03">
        <w:rPr>
          <w:rFonts w:ascii="Calibri" w:hAnsi="Calibri" w:cs="Calibri"/>
          <w:sz w:val="24"/>
          <w:szCs w:val="24"/>
        </w:rPr>
        <w:t>on the menu bar.</w:t>
      </w:r>
    </w:p>
    <w:p w:rsidR="00185F03" w:rsidRDefault="00185F03" w:rsidP="00185F03">
      <w:pPr>
        <w:rPr>
          <w:rFonts w:ascii="Calibri" w:hAnsi="Calibri" w:cs="Calibri"/>
        </w:rPr>
      </w:pPr>
      <w:r>
        <w:rPr>
          <w:noProof/>
        </w:rPr>
        <w:drawing>
          <wp:inline distT="0" distB="0" distL="0" distR="0">
            <wp:extent cx="2342857" cy="52381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342857" cy="523810"/>
                    </a:xfrm>
                    <a:prstGeom prst="rect">
                      <a:avLst/>
                    </a:prstGeom>
                  </pic:spPr>
                </pic:pic>
              </a:graphicData>
            </a:graphic>
          </wp:inline>
        </w:drawing>
      </w:r>
    </w:p>
    <w:p w:rsidR="00185F03" w:rsidRPr="00185F03" w:rsidRDefault="00185F03" w:rsidP="00185F03">
      <w:pPr>
        <w:rPr>
          <w:rFonts w:ascii="Calibri" w:hAnsi="Calibri" w:cs="Calibri"/>
          <w:sz w:val="24"/>
          <w:szCs w:val="24"/>
        </w:rPr>
      </w:pPr>
      <w:r w:rsidRPr="00185F03">
        <w:rPr>
          <w:rFonts w:ascii="Calibri" w:hAnsi="Calibri" w:cs="Calibri"/>
          <w:sz w:val="24"/>
          <w:szCs w:val="24"/>
        </w:rPr>
        <w:t>This brings up the Work Items functions menu.</w:t>
      </w:r>
    </w:p>
    <w:p w:rsidR="00185F03" w:rsidRDefault="00185F03" w:rsidP="00185F03">
      <w:pPr>
        <w:rPr>
          <w:noProof/>
        </w:rPr>
      </w:pPr>
      <w:r w:rsidRPr="005F2BAC">
        <w:rPr>
          <w:noProof/>
        </w:rPr>
        <w:drawing>
          <wp:inline distT="0" distB="0" distL="0" distR="0">
            <wp:extent cx="2859405" cy="380111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9405" cy="3801110"/>
                    </a:xfrm>
                    <a:prstGeom prst="rect">
                      <a:avLst/>
                    </a:prstGeom>
                    <a:noFill/>
                    <a:ln>
                      <a:noFill/>
                    </a:ln>
                  </pic:spPr>
                </pic:pic>
              </a:graphicData>
            </a:graphic>
          </wp:inline>
        </w:drawing>
      </w:r>
    </w:p>
    <w:p w:rsidR="00185F03" w:rsidRDefault="00185F03" w:rsidP="007349B9">
      <w:pPr>
        <w:pStyle w:val="Heading2"/>
      </w:pPr>
    </w:p>
    <w:p w:rsidR="00185F03" w:rsidRPr="00185F03" w:rsidRDefault="00185F03" w:rsidP="00185F03">
      <w:pPr>
        <w:rPr>
          <w:noProof/>
          <w:sz w:val="24"/>
          <w:szCs w:val="24"/>
        </w:rPr>
      </w:pPr>
      <w:r w:rsidRPr="004A29E2">
        <w:rPr>
          <w:b/>
          <w:noProof/>
          <w:sz w:val="24"/>
          <w:szCs w:val="24"/>
        </w:rPr>
        <w:t>My</w:t>
      </w:r>
      <w:r w:rsidRPr="00185F03">
        <w:rPr>
          <w:noProof/>
          <w:sz w:val="24"/>
          <w:szCs w:val="24"/>
        </w:rPr>
        <w:t xml:space="preserve"> </w:t>
      </w:r>
      <w:r w:rsidRPr="004A29E2">
        <w:rPr>
          <w:b/>
          <w:noProof/>
          <w:sz w:val="24"/>
          <w:szCs w:val="24"/>
        </w:rPr>
        <w:t>Favorites</w:t>
      </w:r>
      <w:r w:rsidRPr="00185F03">
        <w:rPr>
          <w:noProof/>
          <w:sz w:val="24"/>
          <w:szCs w:val="24"/>
        </w:rPr>
        <w:t xml:space="preserve"> – frequently used queries that show record counts without having to run them.</w:t>
      </w:r>
    </w:p>
    <w:p w:rsidR="00185F03" w:rsidRPr="00185F03" w:rsidRDefault="00185F03" w:rsidP="00185F03">
      <w:pPr>
        <w:rPr>
          <w:noProof/>
          <w:sz w:val="24"/>
          <w:szCs w:val="24"/>
        </w:rPr>
      </w:pPr>
      <w:r w:rsidRPr="004A29E2">
        <w:rPr>
          <w:b/>
          <w:noProof/>
          <w:sz w:val="24"/>
          <w:szCs w:val="24"/>
        </w:rPr>
        <w:t>My</w:t>
      </w:r>
      <w:r w:rsidRPr="00185F03">
        <w:rPr>
          <w:noProof/>
          <w:sz w:val="24"/>
          <w:szCs w:val="24"/>
        </w:rPr>
        <w:t xml:space="preserve"> </w:t>
      </w:r>
      <w:r w:rsidRPr="004A29E2">
        <w:rPr>
          <w:b/>
          <w:noProof/>
          <w:sz w:val="24"/>
          <w:szCs w:val="24"/>
        </w:rPr>
        <w:t>Queries</w:t>
      </w:r>
      <w:r w:rsidRPr="00185F03">
        <w:rPr>
          <w:noProof/>
          <w:sz w:val="24"/>
          <w:szCs w:val="24"/>
        </w:rPr>
        <w:t xml:space="preserve"> – Queries that you have created – only you can see them.</w:t>
      </w:r>
    </w:p>
    <w:p w:rsidR="00185F03" w:rsidRPr="00185F03" w:rsidRDefault="00185F03" w:rsidP="00185F03">
      <w:pPr>
        <w:rPr>
          <w:noProof/>
          <w:sz w:val="24"/>
          <w:szCs w:val="24"/>
        </w:rPr>
      </w:pPr>
      <w:r w:rsidRPr="004A29E2">
        <w:rPr>
          <w:b/>
          <w:noProof/>
          <w:sz w:val="24"/>
          <w:szCs w:val="24"/>
        </w:rPr>
        <w:lastRenderedPageBreak/>
        <w:t>Shared</w:t>
      </w:r>
      <w:r w:rsidRPr="00185F03">
        <w:rPr>
          <w:noProof/>
          <w:sz w:val="24"/>
          <w:szCs w:val="24"/>
        </w:rPr>
        <w:t xml:space="preserve"> </w:t>
      </w:r>
      <w:r w:rsidRPr="004A29E2">
        <w:rPr>
          <w:b/>
          <w:noProof/>
          <w:sz w:val="24"/>
          <w:szCs w:val="24"/>
        </w:rPr>
        <w:t>Queries</w:t>
      </w:r>
      <w:r w:rsidRPr="00185F03">
        <w:rPr>
          <w:noProof/>
          <w:sz w:val="24"/>
          <w:szCs w:val="24"/>
        </w:rPr>
        <w:t xml:space="preserve"> – Queries that are used by the team. These are broken down by role. Anyone can run these.</w:t>
      </w:r>
    </w:p>
    <w:p w:rsidR="00185F03" w:rsidRDefault="00185F03" w:rsidP="007349B9">
      <w:pPr>
        <w:pStyle w:val="Heading2"/>
      </w:pPr>
    </w:p>
    <w:p w:rsidR="007349B9" w:rsidRDefault="007349B9" w:rsidP="007349B9">
      <w:pPr>
        <w:pStyle w:val="Heading2"/>
      </w:pPr>
      <w:bookmarkStart w:id="10" w:name="_Toc421527649"/>
      <w:r>
        <w:t>Team Queries</w:t>
      </w:r>
      <w:bookmarkEnd w:id="10"/>
    </w:p>
    <w:p w:rsidR="00EC312E" w:rsidRDefault="00EC312E" w:rsidP="00EC312E">
      <w:pPr>
        <w:rPr>
          <w:noProof/>
        </w:rPr>
      </w:pPr>
    </w:p>
    <w:p w:rsidR="00EC312E" w:rsidRPr="00185F03" w:rsidRDefault="00185F03" w:rsidP="00EC312E">
      <w:pPr>
        <w:rPr>
          <w:noProof/>
          <w:sz w:val="24"/>
          <w:szCs w:val="24"/>
        </w:rPr>
      </w:pPr>
      <w:r w:rsidRPr="00185F03">
        <w:rPr>
          <w:noProof/>
          <w:sz w:val="24"/>
          <w:szCs w:val="24"/>
        </w:rPr>
        <w:t>Management has</w:t>
      </w:r>
      <w:r>
        <w:rPr>
          <w:noProof/>
          <w:sz w:val="24"/>
          <w:szCs w:val="24"/>
        </w:rPr>
        <w:t xml:space="preserve"> designed a set of queries that will help the team search out work items</w:t>
      </w:r>
      <w:r w:rsidR="00064772">
        <w:rPr>
          <w:noProof/>
          <w:sz w:val="24"/>
          <w:szCs w:val="24"/>
        </w:rPr>
        <w:t xml:space="preserve"> for their projects</w:t>
      </w:r>
      <w:r>
        <w:rPr>
          <w:noProof/>
          <w:sz w:val="24"/>
          <w:szCs w:val="24"/>
        </w:rPr>
        <w:t xml:space="preserve">. You can find these under </w:t>
      </w:r>
      <w:r w:rsidRPr="00185F03">
        <w:rPr>
          <w:b/>
          <w:noProof/>
          <w:sz w:val="24"/>
          <w:szCs w:val="24"/>
        </w:rPr>
        <w:t>Sharded Queries</w:t>
      </w:r>
      <w:r>
        <w:rPr>
          <w:noProof/>
          <w:sz w:val="24"/>
          <w:szCs w:val="24"/>
        </w:rPr>
        <w:t xml:space="preserve"> in the </w:t>
      </w:r>
      <w:r w:rsidRPr="00185F03">
        <w:rPr>
          <w:b/>
          <w:noProof/>
          <w:sz w:val="24"/>
          <w:szCs w:val="24"/>
        </w:rPr>
        <w:t>PMO</w:t>
      </w:r>
      <w:r>
        <w:rPr>
          <w:noProof/>
          <w:sz w:val="24"/>
          <w:szCs w:val="24"/>
        </w:rPr>
        <w:t xml:space="preserve"> folder. These are often refer</w:t>
      </w:r>
      <w:r w:rsidR="008D7CFE">
        <w:rPr>
          <w:noProof/>
          <w:sz w:val="24"/>
          <w:szCs w:val="24"/>
        </w:rPr>
        <w:t>red</w:t>
      </w:r>
      <w:r>
        <w:rPr>
          <w:noProof/>
          <w:sz w:val="24"/>
          <w:szCs w:val="24"/>
        </w:rPr>
        <w:t xml:space="preserve"> to as </w:t>
      </w:r>
      <w:r w:rsidR="00EC312E" w:rsidRPr="00185F03">
        <w:rPr>
          <w:noProof/>
          <w:sz w:val="24"/>
          <w:szCs w:val="24"/>
        </w:rPr>
        <w:t>Team Favorites</w:t>
      </w:r>
      <w:r>
        <w:rPr>
          <w:noProof/>
          <w:sz w:val="24"/>
          <w:szCs w:val="24"/>
        </w:rPr>
        <w:t xml:space="preserve"> and are queries that are </w:t>
      </w:r>
      <w:r w:rsidR="00EC312E" w:rsidRPr="00185F03">
        <w:rPr>
          <w:noProof/>
          <w:sz w:val="24"/>
          <w:szCs w:val="24"/>
        </w:rPr>
        <w:t xml:space="preserve">frequently used </w:t>
      </w:r>
      <w:r>
        <w:rPr>
          <w:noProof/>
          <w:sz w:val="24"/>
          <w:szCs w:val="24"/>
        </w:rPr>
        <w:t>by</w:t>
      </w:r>
      <w:r w:rsidR="00EC312E" w:rsidRPr="00185F03">
        <w:rPr>
          <w:noProof/>
          <w:sz w:val="24"/>
          <w:szCs w:val="24"/>
        </w:rPr>
        <w:t xml:space="preserve"> the team.</w:t>
      </w:r>
    </w:p>
    <w:p w:rsidR="00185F03" w:rsidRDefault="004D17FC">
      <w:pPr>
        <w:rPr>
          <w:rFonts w:asciiTheme="majorHAnsi" w:eastAsiaTheme="majorEastAsia" w:hAnsiTheme="majorHAnsi" w:cstheme="majorBidi"/>
          <w:b/>
          <w:bCs/>
          <w:color w:val="365F91" w:themeColor="accent1" w:themeShade="BF"/>
          <w:sz w:val="28"/>
          <w:szCs w:val="28"/>
        </w:rPr>
      </w:pPr>
      <w:bookmarkStart w:id="11" w:name="_Toc381190117"/>
      <w:r>
        <w:rPr>
          <w:noProof/>
        </w:rPr>
        <w:drawing>
          <wp:inline distT="0" distB="0" distL="0" distR="0">
            <wp:extent cx="3914286" cy="58380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914286" cy="5838095"/>
                    </a:xfrm>
                    <a:prstGeom prst="rect">
                      <a:avLst/>
                    </a:prstGeom>
                  </pic:spPr>
                </pic:pic>
              </a:graphicData>
            </a:graphic>
          </wp:inline>
        </w:drawing>
      </w:r>
      <w:r w:rsidR="00185F03">
        <w:br w:type="page"/>
      </w:r>
    </w:p>
    <w:p w:rsidR="00185F03" w:rsidRDefault="00185F03" w:rsidP="00185F03">
      <w:pPr>
        <w:pStyle w:val="Heading1"/>
      </w:pPr>
      <w:bookmarkStart w:id="12" w:name="_Toc421527650"/>
      <w:r>
        <w:lastRenderedPageBreak/>
        <w:t>Web Portal and Dashboard</w:t>
      </w:r>
      <w:bookmarkEnd w:id="12"/>
    </w:p>
    <w:p w:rsidR="00185F03" w:rsidRDefault="00185F03"/>
    <w:p w:rsidR="00C161C5" w:rsidRPr="00C161C5" w:rsidRDefault="00C161C5" w:rsidP="00C161C5">
      <w:pPr>
        <w:rPr>
          <w:rFonts w:ascii="Calibri" w:hAnsi="Calibri" w:cs="Calibri"/>
          <w:sz w:val="24"/>
          <w:szCs w:val="24"/>
        </w:rPr>
      </w:pPr>
      <w:r w:rsidRPr="00C161C5">
        <w:rPr>
          <w:rFonts w:ascii="Calibri" w:hAnsi="Calibri" w:cs="Calibri"/>
          <w:sz w:val="24"/>
          <w:szCs w:val="24"/>
        </w:rPr>
        <w:t xml:space="preserve">The web portal (officially known as </w:t>
      </w:r>
      <w:r w:rsidRPr="004A29E2">
        <w:rPr>
          <w:rFonts w:ascii="Calibri" w:hAnsi="Calibri" w:cs="Calibri"/>
          <w:b/>
          <w:sz w:val="24"/>
          <w:szCs w:val="24"/>
        </w:rPr>
        <w:t>Team</w:t>
      </w:r>
      <w:r w:rsidRPr="00C161C5">
        <w:rPr>
          <w:rFonts w:ascii="Calibri" w:hAnsi="Calibri" w:cs="Calibri"/>
          <w:sz w:val="24"/>
          <w:szCs w:val="24"/>
        </w:rPr>
        <w:t xml:space="preserve"> </w:t>
      </w:r>
      <w:r w:rsidRPr="004A29E2">
        <w:rPr>
          <w:rFonts w:ascii="Calibri" w:hAnsi="Calibri" w:cs="Calibri"/>
          <w:b/>
          <w:sz w:val="24"/>
          <w:szCs w:val="24"/>
        </w:rPr>
        <w:t>Web</w:t>
      </w:r>
      <w:r w:rsidRPr="00C161C5">
        <w:rPr>
          <w:rFonts w:ascii="Calibri" w:hAnsi="Calibri" w:cs="Calibri"/>
          <w:sz w:val="24"/>
          <w:szCs w:val="24"/>
        </w:rPr>
        <w:t xml:space="preserve"> </w:t>
      </w:r>
      <w:r w:rsidRPr="004A29E2">
        <w:rPr>
          <w:rFonts w:ascii="Calibri" w:hAnsi="Calibri" w:cs="Calibri"/>
          <w:b/>
          <w:sz w:val="24"/>
          <w:szCs w:val="24"/>
        </w:rPr>
        <w:t>Access</w:t>
      </w:r>
      <w:r w:rsidRPr="00C161C5">
        <w:rPr>
          <w:rFonts w:ascii="Calibri" w:hAnsi="Calibri" w:cs="Calibri"/>
          <w:sz w:val="24"/>
          <w:szCs w:val="24"/>
        </w:rPr>
        <w:t xml:space="preserve"> or </w:t>
      </w:r>
      <w:r w:rsidRPr="004A29E2">
        <w:rPr>
          <w:rFonts w:ascii="Calibri" w:hAnsi="Calibri" w:cs="Calibri"/>
          <w:b/>
          <w:sz w:val="24"/>
          <w:szCs w:val="24"/>
        </w:rPr>
        <w:t>TWA</w:t>
      </w:r>
      <w:r w:rsidRPr="00C161C5">
        <w:rPr>
          <w:rFonts w:ascii="Calibri" w:hAnsi="Calibri" w:cs="Calibri"/>
          <w:sz w:val="24"/>
          <w:szCs w:val="24"/>
        </w:rPr>
        <w:t xml:space="preserve">) is really a team dashboard. </w:t>
      </w:r>
      <w:r>
        <w:rPr>
          <w:rFonts w:ascii="Calibri" w:hAnsi="Calibri" w:cs="Calibri"/>
          <w:sz w:val="24"/>
          <w:szCs w:val="24"/>
        </w:rPr>
        <w:t xml:space="preserve">It’s an easy way for management and team members to get the “Big Picture” about what’s going on with the project. </w:t>
      </w:r>
    </w:p>
    <w:p w:rsidR="00C161C5" w:rsidRDefault="00C161C5" w:rsidP="00C161C5">
      <w:pPr>
        <w:rPr>
          <w:rFonts w:ascii="Calibri" w:hAnsi="Calibri" w:cs="Calibri"/>
          <w:sz w:val="24"/>
          <w:szCs w:val="24"/>
        </w:rPr>
      </w:pPr>
      <w:r w:rsidRPr="00C161C5">
        <w:rPr>
          <w:rFonts w:ascii="Calibri" w:hAnsi="Calibri" w:cs="Calibri"/>
          <w:sz w:val="24"/>
          <w:szCs w:val="24"/>
        </w:rPr>
        <w:t xml:space="preserve">You can get to the web portal from Team Explorer by clicking the </w:t>
      </w:r>
      <w:r w:rsidRPr="00354E5F">
        <w:rPr>
          <w:rFonts w:ascii="Calibri" w:hAnsi="Calibri" w:cs="Calibri"/>
          <w:b/>
          <w:sz w:val="24"/>
          <w:szCs w:val="24"/>
        </w:rPr>
        <w:t>Web Portal</w:t>
      </w:r>
      <w:r w:rsidRPr="00C161C5">
        <w:rPr>
          <w:rFonts w:ascii="Calibri" w:hAnsi="Calibri" w:cs="Calibri"/>
          <w:sz w:val="24"/>
          <w:szCs w:val="24"/>
        </w:rPr>
        <w:t xml:space="preserve"> link:</w:t>
      </w:r>
    </w:p>
    <w:p w:rsidR="00C161C5" w:rsidRPr="00C161C5" w:rsidRDefault="00C161C5" w:rsidP="00C161C5">
      <w:pPr>
        <w:rPr>
          <w:rFonts w:ascii="Calibri" w:hAnsi="Calibri" w:cs="Calibri"/>
          <w:sz w:val="24"/>
          <w:szCs w:val="24"/>
        </w:rPr>
      </w:pPr>
      <w:r>
        <w:rPr>
          <w:noProof/>
        </w:rPr>
        <w:drawing>
          <wp:inline distT="0" distB="0" distL="0" distR="0">
            <wp:extent cx="4400000" cy="2895238"/>
            <wp:effectExtent l="0" t="0" r="63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400000" cy="2895238"/>
                    </a:xfrm>
                    <a:prstGeom prst="rect">
                      <a:avLst/>
                    </a:prstGeom>
                  </pic:spPr>
                </pic:pic>
              </a:graphicData>
            </a:graphic>
          </wp:inline>
        </w:drawing>
      </w:r>
    </w:p>
    <w:p w:rsidR="00C161C5" w:rsidRDefault="00C161C5" w:rsidP="00C161C5">
      <w:pPr>
        <w:rPr>
          <w:noProof/>
        </w:rPr>
      </w:pPr>
    </w:p>
    <w:p w:rsidR="00C161C5" w:rsidRPr="00C161C5" w:rsidRDefault="00C161C5" w:rsidP="00C161C5">
      <w:pPr>
        <w:rPr>
          <w:b/>
          <w:noProof/>
          <w:color w:val="FF0000"/>
          <w:sz w:val="24"/>
          <w:szCs w:val="24"/>
        </w:rPr>
      </w:pPr>
      <w:r w:rsidRPr="00C161C5">
        <w:rPr>
          <w:b/>
          <w:noProof/>
          <w:color w:val="FF0000"/>
          <w:sz w:val="24"/>
          <w:szCs w:val="24"/>
        </w:rPr>
        <w:t xml:space="preserve">Caution: Internet Explorer 8 is not supported by Visual Studio 2013. Some of the fucntions will work, but not all. It’s best to launch the web portal from a supported bowser like Chrome. </w:t>
      </w:r>
    </w:p>
    <w:p w:rsidR="00C161C5" w:rsidRPr="00C161C5" w:rsidRDefault="00C161C5" w:rsidP="00C161C5">
      <w:pPr>
        <w:rPr>
          <w:noProof/>
          <w:sz w:val="24"/>
          <w:szCs w:val="24"/>
        </w:rPr>
      </w:pPr>
      <w:r w:rsidRPr="00C161C5">
        <w:rPr>
          <w:noProof/>
          <w:sz w:val="24"/>
          <w:szCs w:val="24"/>
        </w:rPr>
        <w:t>To get to the web portal without these problems, open up your Chrome browser and use the following URL:</w:t>
      </w:r>
    </w:p>
    <w:p w:rsidR="00C161C5" w:rsidRPr="00C161C5" w:rsidRDefault="00723D04" w:rsidP="00C161C5">
      <w:pPr>
        <w:rPr>
          <w:noProof/>
          <w:sz w:val="24"/>
          <w:szCs w:val="24"/>
        </w:rPr>
      </w:pPr>
      <w:hyperlink r:id="rId30" w:history="1">
        <w:r w:rsidR="00C161C5" w:rsidRPr="00C161C5">
          <w:rPr>
            <w:rStyle w:val="Hyperlink"/>
            <w:noProof/>
            <w:sz w:val="24"/>
            <w:szCs w:val="24"/>
          </w:rPr>
          <w:t>http://tfs2013.assurant.com:8080/tfs/ASP/ASP.DTE-DraftTracEnterprise</w:t>
        </w:r>
      </w:hyperlink>
    </w:p>
    <w:p w:rsidR="00C161C5" w:rsidRDefault="00C161C5" w:rsidP="00C161C5">
      <w:pPr>
        <w:rPr>
          <w:noProof/>
        </w:rPr>
      </w:pPr>
    </w:p>
    <w:p w:rsidR="00C161C5" w:rsidRDefault="00C161C5" w:rsidP="00C161C5">
      <w:pPr>
        <w:rPr>
          <w:noProof/>
        </w:rPr>
      </w:pPr>
    </w:p>
    <w:p w:rsidR="00A67DB3" w:rsidRDefault="00A67DB3" w:rsidP="00C161C5">
      <w:pPr>
        <w:rPr>
          <w:noProof/>
        </w:rPr>
      </w:pPr>
    </w:p>
    <w:p w:rsidR="00C161C5" w:rsidRDefault="00C161C5" w:rsidP="00C161C5">
      <w:pPr>
        <w:rPr>
          <w:noProof/>
        </w:rPr>
      </w:pPr>
    </w:p>
    <w:p w:rsidR="00C161C5" w:rsidRDefault="00C161C5" w:rsidP="00C161C5">
      <w:pPr>
        <w:rPr>
          <w:noProof/>
        </w:rPr>
      </w:pPr>
    </w:p>
    <w:p w:rsidR="00C161C5" w:rsidRPr="00A67DB3" w:rsidRDefault="00A67DB3" w:rsidP="00C161C5">
      <w:pPr>
        <w:rPr>
          <w:b/>
          <w:noProof/>
          <w:sz w:val="24"/>
          <w:szCs w:val="24"/>
        </w:rPr>
      </w:pPr>
      <w:r w:rsidRPr="00A67DB3">
        <w:rPr>
          <w:b/>
          <w:noProof/>
          <w:sz w:val="24"/>
          <w:szCs w:val="24"/>
        </w:rPr>
        <w:lastRenderedPageBreak/>
        <w:t>TFS Dashboard</w:t>
      </w:r>
    </w:p>
    <w:p w:rsidR="00C161C5" w:rsidRDefault="00C161C5" w:rsidP="00C161C5">
      <w:pPr>
        <w:rPr>
          <w:rFonts w:ascii="Calibri" w:hAnsi="Calibri" w:cs="Calibri"/>
          <w:b/>
        </w:rPr>
      </w:pPr>
      <w:r>
        <w:rPr>
          <w:noProof/>
        </w:rPr>
        <w:drawing>
          <wp:inline distT="0" distB="0" distL="0" distR="0">
            <wp:extent cx="5943600" cy="4129405"/>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943600" cy="4129405"/>
                    </a:xfrm>
                    <a:prstGeom prst="rect">
                      <a:avLst/>
                    </a:prstGeom>
                  </pic:spPr>
                </pic:pic>
              </a:graphicData>
            </a:graphic>
          </wp:inline>
        </w:drawing>
      </w:r>
    </w:p>
    <w:p w:rsidR="00C161C5" w:rsidRPr="00354E5F" w:rsidRDefault="00C161C5" w:rsidP="00C161C5">
      <w:pPr>
        <w:rPr>
          <w:rFonts w:ascii="Calibri" w:hAnsi="Calibri" w:cs="Calibri"/>
          <w:b/>
          <w:color w:val="FF0000"/>
          <w:sz w:val="24"/>
        </w:rPr>
      </w:pPr>
      <w:r w:rsidRPr="00354E5F">
        <w:rPr>
          <w:rFonts w:ascii="Calibri" w:hAnsi="Calibri" w:cs="Calibri"/>
          <w:b/>
          <w:color w:val="FF0000"/>
          <w:sz w:val="24"/>
        </w:rPr>
        <w:t xml:space="preserve">NOTE: Management is still deciding on the best components that </w:t>
      </w:r>
      <w:r w:rsidR="00354E5F">
        <w:rPr>
          <w:rFonts w:ascii="Calibri" w:hAnsi="Calibri" w:cs="Calibri"/>
          <w:b/>
          <w:color w:val="FF0000"/>
          <w:sz w:val="24"/>
        </w:rPr>
        <w:t xml:space="preserve">they want to </w:t>
      </w:r>
      <w:r w:rsidRPr="00354E5F">
        <w:rPr>
          <w:rFonts w:ascii="Calibri" w:hAnsi="Calibri" w:cs="Calibri"/>
          <w:b/>
          <w:color w:val="FF0000"/>
          <w:sz w:val="24"/>
        </w:rPr>
        <w:t>show on this page to help the teams. It’s likely that all team</w:t>
      </w:r>
      <w:r w:rsidR="00354E5F">
        <w:rPr>
          <w:rFonts w:ascii="Calibri" w:hAnsi="Calibri" w:cs="Calibri"/>
          <w:b/>
          <w:color w:val="FF0000"/>
          <w:sz w:val="24"/>
        </w:rPr>
        <w:t>s</w:t>
      </w:r>
      <w:r w:rsidRPr="00354E5F">
        <w:rPr>
          <w:rFonts w:ascii="Calibri" w:hAnsi="Calibri" w:cs="Calibri"/>
          <w:b/>
          <w:color w:val="FF0000"/>
          <w:sz w:val="24"/>
        </w:rPr>
        <w:t xml:space="preserve"> will have the same dashboard configuration</w:t>
      </w:r>
      <w:r w:rsidR="00354E5F">
        <w:rPr>
          <w:rFonts w:ascii="Calibri" w:hAnsi="Calibri" w:cs="Calibri"/>
          <w:b/>
          <w:color w:val="FF0000"/>
          <w:sz w:val="24"/>
        </w:rPr>
        <w:t xml:space="preserve"> initially</w:t>
      </w:r>
      <w:r w:rsidRPr="00354E5F">
        <w:rPr>
          <w:rFonts w:ascii="Calibri" w:hAnsi="Calibri" w:cs="Calibri"/>
          <w:b/>
          <w:color w:val="FF0000"/>
          <w:sz w:val="24"/>
        </w:rPr>
        <w:t xml:space="preserve">, then </w:t>
      </w:r>
      <w:r w:rsidR="00354E5F">
        <w:rPr>
          <w:rFonts w:ascii="Calibri" w:hAnsi="Calibri" w:cs="Calibri"/>
          <w:b/>
          <w:color w:val="FF0000"/>
          <w:sz w:val="24"/>
        </w:rPr>
        <w:t>management will</w:t>
      </w:r>
      <w:r w:rsidRPr="00354E5F">
        <w:rPr>
          <w:rFonts w:ascii="Calibri" w:hAnsi="Calibri" w:cs="Calibri"/>
          <w:b/>
          <w:color w:val="FF0000"/>
          <w:sz w:val="24"/>
        </w:rPr>
        <w:t xml:space="preserve"> how each team evolves to use different data in their processes.</w:t>
      </w:r>
    </w:p>
    <w:p w:rsidR="00354E5F" w:rsidRDefault="00354E5F" w:rsidP="00C161C5">
      <w:pPr>
        <w:rPr>
          <w:rFonts w:ascii="Calibri" w:hAnsi="Calibri" w:cs="Calibri"/>
          <w:sz w:val="24"/>
          <w:szCs w:val="24"/>
        </w:rPr>
      </w:pPr>
    </w:p>
    <w:p w:rsidR="00C161C5" w:rsidRDefault="00354E5F" w:rsidP="00C161C5">
      <w:pPr>
        <w:rPr>
          <w:rFonts w:ascii="Calibri" w:hAnsi="Calibri" w:cs="Calibri"/>
          <w:sz w:val="24"/>
          <w:szCs w:val="24"/>
        </w:rPr>
      </w:pPr>
      <w:r>
        <w:rPr>
          <w:rFonts w:ascii="Calibri" w:hAnsi="Calibri" w:cs="Calibri"/>
          <w:sz w:val="24"/>
          <w:szCs w:val="24"/>
        </w:rPr>
        <w:t xml:space="preserve">Typical features of this dashboard are the How </w:t>
      </w:r>
      <w:proofErr w:type="spellStart"/>
      <w:r>
        <w:rPr>
          <w:rFonts w:ascii="Calibri" w:hAnsi="Calibri" w:cs="Calibri"/>
          <w:sz w:val="24"/>
          <w:szCs w:val="24"/>
        </w:rPr>
        <w:t>Tos</w:t>
      </w:r>
      <w:proofErr w:type="spellEnd"/>
      <w:r>
        <w:rPr>
          <w:rFonts w:ascii="Calibri" w:hAnsi="Calibri" w:cs="Calibri"/>
          <w:sz w:val="24"/>
          <w:szCs w:val="24"/>
        </w:rPr>
        <w:t xml:space="preserve"> shown at the top of the screen, bar and pie charts of the team Burndown in the middle, and blocked labeled Pinned Items which are in fact the results from the team queries.</w:t>
      </w:r>
    </w:p>
    <w:p w:rsidR="00354E5F" w:rsidRDefault="00354E5F">
      <w:pPr>
        <w:rPr>
          <w:rFonts w:ascii="Calibri" w:hAnsi="Calibri" w:cs="Calibri"/>
          <w:sz w:val="24"/>
          <w:szCs w:val="24"/>
        </w:rPr>
      </w:pPr>
      <w:r>
        <w:rPr>
          <w:rFonts w:ascii="Calibri" w:hAnsi="Calibri" w:cs="Calibri"/>
          <w:sz w:val="24"/>
          <w:szCs w:val="24"/>
        </w:rPr>
        <w:br w:type="page"/>
      </w:r>
    </w:p>
    <w:p w:rsidR="00C161C5" w:rsidRDefault="00C161C5" w:rsidP="00C161C5">
      <w:pPr>
        <w:rPr>
          <w:rFonts w:ascii="Calibri" w:hAnsi="Calibri" w:cs="Calibri"/>
          <w:sz w:val="24"/>
          <w:szCs w:val="24"/>
        </w:rPr>
      </w:pPr>
      <w:r w:rsidRPr="00C161C5">
        <w:rPr>
          <w:rFonts w:ascii="Calibri" w:hAnsi="Calibri" w:cs="Calibri"/>
          <w:sz w:val="24"/>
          <w:szCs w:val="24"/>
        </w:rPr>
        <w:lastRenderedPageBreak/>
        <w:t>You can switch to another project area by clicking on the current project name to get the others that are in your project list.</w:t>
      </w:r>
    </w:p>
    <w:p w:rsidR="00A67DB3" w:rsidRPr="00C161C5" w:rsidRDefault="00A67DB3" w:rsidP="00C161C5">
      <w:pPr>
        <w:rPr>
          <w:rFonts w:ascii="Calibri" w:hAnsi="Calibri" w:cs="Calibri"/>
          <w:sz w:val="24"/>
          <w:szCs w:val="24"/>
        </w:rPr>
      </w:pPr>
      <w:r>
        <w:rPr>
          <w:noProof/>
        </w:rPr>
        <w:drawing>
          <wp:inline distT="0" distB="0" distL="0" distR="0">
            <wp:extent cx="5571429" cy="20857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571429" cy="2085714"/>
                    </a:xfrm>
                    <a:prstGeom prst="rect">
                      <a:avLst/>
                    </a:prstGeom>
                  </pic:spPr>
                </pic:pic>
              </a:graphicData>
            </a:graphic>
          </wp:inline>
        </w:drawing>
      </w:r>
    </w:p>
    <w:p w:rsidR="00C161C5" w:rsidRDefault="00C161C5" w:rsidP="00C161C5">
      <w:pPr>
        <w:rPr>
          <w:rFonts w:ascii="Calibri" w:hAnsi="Calibri" w:cs="Calibri"/>
          <w:b/>
        </w:rPr>
      </w:pPr>
    </w:p>
    <w:p w:rsidR="00C161C5" w:rsidRDefault="00C161C5" w:rsidP="00C161C5">
      <w:pPr>
        <w:pStyle w:val="Heading2"/>
      </w:pPr>
      <w:bookmarkStart w:id="13" w:name="_Toc421527651"/>
      <w:r>
        <w:t>Create New</w:t>
      </w:r>
      <w:bookmarkEnd w:id="13"/>
    </w:p>
    <w:p w:rsidR="0059474C" w:rsidRPr="0059474C" w:rsidRDefault="0059474C" w:rsidP="0059474C"/>
    <w:p w:rsidR="00C161C5" w:rsidRDefault="00C161C5" w:rsidP="00C161C5">
      <w:pPr>
        <w:rPr>
          <w:rFonts w:ascii="Calibri" w:hAnsi="Calibri" w:cs="Calibri"/>
          <w:sz w:val="24"/>
          <w:szCs w:val="24"/>
        </w:rPr>
      </w:pPr>
      <w:r w:rsidRPr="00C161C5">
        <w:rPr>
          <w:rFonts w:ascii="Calibri" w:hAnsi="Calibri" w:cs="Calibri"/>
          <w:sz w:val="24"/>
          <w:szCs w:val="24"/>
        </w:rPr>
        <w:t>You can create new work items from this page. The dialog boxes look different</w:t>
      </w:r>
      <w:r>
        <w:rPr>
          <w:rFonts w:ascii="Calibri" w:hAnsi="Calibri" w:cs="Calibri"/>
          <w:sz w:val="24"/>
          <w:szCs w:val="24"/>
        </w:rPr>
        <w:t xml:space="preserve"> than Team Explorer</w:t>
      </w:r>
      <w:r w:rsidRPr="00C161C5">
        <w:rPr>
          <w:rFonts w:ascii="Calibri" w:hAnsi="Calibri" w:cs="Calibri"/>
          <w:sz w:val="24"/>
          <w:szCs w:val="24"/>
        </w:rPr>
        <w:t>, but the results are the same.</w:t>
      </w:r>
    </w:p>
    <w:p w:rsidR="004065F9" w:rsidRPr="00C161C5" w:rsidRDefault="004065F9" w:rsidP="00C161C5">
      <w:pPr>
        <w:rPr>
          <w:rFonts w:ascii="Calibri" w:hAnsi="Calibri" w:cs="Calibri"/>
          <w:sz w:val="24"/>
          <w:szCs w:val="24"/>
        </w:rPr>
      </w:pPr>
      <w:r>
        <w:rPr>
          <w:noProof/>
        </w:rPr>
        <w:drawing>
          <wp:inline distT="0" distB="0" distL="0" distR="0">
            <wp:extent cx="5085714" cy="2438095"/>
            <wp:effectExtent l="0" t="0" r="127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085714" cy="2438095"/>
                    </a:xfrm>
                    <a:prstGeom prst="rect">
                      <a:avLst/>
                    </a:prstGeom>
                  </pic:spPr>
                </pic:pic>
              </a:graphicData>
            </a:graphic>
          </wp:inline>
        </w:drawing>
      </w:r>
    </w:p>
    <w:p w:rsidR="00C161C5" w:rsidRDefault="00C161C5" w:rsidP="00C161C5">
      <w:pPr>
        <w:rPr>
          <w:rFonts w:ascii="Calibri" w:hAnsi="Calibri" w:cs="Calibri"/>
        </w:rPr>
      </w:pPr>
    </w:p>
    <w:p w:rsidR="008F7610" w:rsidRDefault="008F7610">
      <w:pPr>
        <w:rPr>
          <w:rFonts w:ascii="Calibri" w:hAnsi="Calibri" w:cs="Calibri"/>
          <w:sz w:val="24"/>
          <w:szCs w:val="24"/>
        </w:rPr>
      </w:pPr>
      <w:r>
        <w:rPr>
          <w:rFonts w:ascii="Calibri" w:hAnsi="Calibri" w:cs="Calibri"/>
          <w:sz w:val="24"/>
          <w:szCs w:val="24"/>
        </w:rPr>
        <w:t xml:space="preserve">You’ll probably work in the Team Explorer screens when </w:t>
      </w:r>
      <w:r w:rsidR="0059474C">
        <w:rPr>
          <w:rFonts w:ascii="Calibri" w:hAnsi="Calibri" w:cs="Calibri"/>
          <w:sz w:val="24"/>
          <w:szCs w:val="24"/>
        </w:rPr>
        <w:t xml:space="preserve">creating or managing </w:t>
      </w:r>
      <w:r>
        <w:rPr>
          <w:rFonts w:ascii="Calibri" w:hAnsi="Calibri" w:cs="Calibri"/>
          <w:sz w:val="24"/>
          <w:szCs w:val="24"/>
        </w:rPr>
        <w:t>work items. For quick access to TFS, pin the application to your task bar in Windows.</w:t>
      </w:r>
    </w:p>
    <w:p w:rsidR="008F7610" w:rsidRDefault="008F7610">
      <w:pPr>
        <w:rPr>
          <w:rFonts w:ascii="Calibri" w:hAnsi="Calibri" w:cs="Calibri"/>
          <w:sz w:val="24"/>
          <w:szCs w:val="24"/>
        </w:rPr>
      </w:pPr>
      <w:r>
        <w:rPr>
          <w:noProof/>
        </w:rPr>
        <w:drawing>
          <wp:inline distT="0" distB="0" distL="0" distR="0">
            <wp:extent cx="2971429" cy="342857"/>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971429" cy="342857"/>
                    </a:xfrm>
                    <a:prstGeom prst="rect">
                      <a:avLst/>
                    </a:prstGeom>
                  </pic:spPr>
                </pic:pic>
              </a:graphicData>
            </a:graphic>
          </wp:inline>
        </w:drawing>
      </w:r>
      <w:r>
        <w:rPr>
          <w:rFonts w:ascii="Calibri" w:hAnsi="Calibri" w:cs="Calibri"/>
          <w:sz w:val="24"/>
          <w:szCs w:val="24"/>
        </w:rPr>
        <w:br w:type="page"/>
      </w:r>
    </w:p>
    <w:p w:rsidR="00C161C5" w:rsidRPr="00C161C5" w:rsidRDefault="00C161C5" w:rsidP="00C161C5">
      <w:pPr>
        <w:rPr>
          <w:rFonts w:ascii="Calibri" w:hAnsi="Calibri" w:cs="Calibri"/>
          <w:sz w:val="24"/>
          <w:szCs w:val="24"/>
        </w:rPr>
      </w:pPr>
      <w:r>
        <w:rPr>
          <w:rFonts w:ascii="Calibri" w:hAnsi="Calibri" w:cs="Calibri"/>
          <w:sz w:val="24"/>
          <w:szCs w:val="24"/>
        </w:rPr>
        <w:lastRenderedPageBreak/>
        <w:t>On the main tab menu at the top, y</w:t>
      </w:r>
      <w:r w:rsidRPr="00C161C5">
        <w:rPr>
          <w:rFonts w:ascii="Calibri" w:hAnsi="Calibri" w:cs="Calibri"/>
          <w:sz w:val="24"/>
          <w:szCs w:val="24"/>
        </w:rPr>
        <w:t xml:space="preserve">ou have </w:t>
      </w:r>
      <w:r w:rsidRPr="00C161C5">
        <w:rPr>
          <w:rFonts w:ascii="Calibri" w:hAnsi="Calibri" w:cs="Calibri"/>
          <w:b/>
          <w:sz w:val="24"/>
          <w:szCs w:val="24"/>
        </w:rPr>
        <w:t>Home</w:t>
      </w:r>
      <w:r w:rsidRPr="00C161C5">
        <w:rPr>
          <w:rFonts w:ascii="Calibri" w:hAnsi="Calibri" w:cs="Calibri"/>
          <w:sz w:val="24"/>
          <w:szCs w:val="24"/>
        </w:rPr>
        <w:t xml:space="preserve">, then </w:t>
      </w:r>
      <w:r w:rsidRPr="00C161C5">
        <w:rPr>
          <w:rFonts w:ascii="Calibri" w:hAnsi="Calibri" w:cs="Calibri"/>
          <w:b/>
          <w:sz w:val="24"/>
          <w:szCs w:val="24"/>
        </w:rPr>
        <w:t>Code</w:t>
      </w:r>
      <w:r w:rsidRPr="00C161C5">
        <w:rPr>
          <w:rFonts w:ascii="Calibri" w:hAnsi="Calibri" w:cs="Calibri"/>
          <w:sz w:val="24"/>
          <w:szCs w:val="24"/>
        </w:rPr>
        <w:t xml:space="preserve"> (not covered here), and then </w:t>
      </w:r>
      <w:r w:rsidRPr="00C161C5">
        <w:rPr>
          <w:rFonts w:ascii="Calibri" w:hAnsi="Calibri" w:cs="Calibri"/>
          <w:b/>
          <w:sz w:val="24"/>
          <w:szCs w:val="24"/>
        </w:rPr>
        <w:t>Work</w:t>
      </w:r>
      <w:r w:rsidRPr="00C161C5">
        <w:rPr>
          <w:rFonts w:ascii="Calibri" w:hAnsi="Calibri" w:cs="Calibri"/>
          <w:sz w:val="24"/>
          <w:szCs w:val="24"/>
        </w:rPr>
        <w:t xml:space="preserve">, which shows you the user stories that have been added and not worked, and those that are in-progress. </w:t>
      </w:r>
    </w:p>
    <w:p w:rsidR="00C161C5" w:rsidRDefault="00C161C5" w:rsidP="00C161C5">
      <w:pPr>
        <w:rPr>
          <w:noProof/>
        </w:rPr>
      </w:pPr>
      <w:r w:rsidRPr="00A41366">
        <w:rPr>
          <w:noProof/>
        </w:rPr>
        <w:drawing>
          <wp:inline distT="0" distB="0" distL="0" distR="0">
            <wp:extent cx="5943600" cy="24771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477135"/>
                    </a:xfrm>
                    <a:prstGeom prst="rect">
                      <a:avLst/>
                    </a:prstGeom>
                    <a:noFill/>
                    <a:ln>
                      <a:noFill/>
                    </a:ln>
                  </pic:spPr>
                </pic:pic>
              </a:graphicData>
            </a:graphic>
          </wp:inline>
        </w:drawing>
      </w:r>
    </w:p>
    <w:p w:rsidR="00C161C5" w:rsidRPr="00461409" w:rsidRDefault="00C161C5" w:rsidP="00C161C5">
      <w:pPr>
        <w:rPr>
          <w:b/>
          <w:noProof/>
          <w:color w:val="FF0000"/>
          <w:sz w:val="24"/>
          <w:szCs w:val="24"/>
        </w:rPr>
      </w:pPr>
      <w:r w:rsidRPr="00461409">
        <w:rPr>
          <w:noProof/>
          <w:sz w:val="24"/>
          <w:szCs w:val="24"/>
        </w:rPr>
        <w:t>In this view, you can change the order of the stories simply by moving the entry up and down the list. –</w:t>
      </w:r>
      <w:r>
        <w:rPr>
          <w:noProof/>
        </w:rPr>
        <w:t xml:space="preserve"> </w:t>
      </w:r>
      <w:r w:rsidRPr="00461409">
        <w:rPr>
          <w:b/>
          <w:noProof/>
          <w:color w:val="FF0000"/>
          <w:sz w:val="24"/>
          <w:szCs w:val="24"/>
        </w:rPr>
        <w:t xml:space="preserve">Caution: All TFS activities are logged, so they will know </w:t>
      </w:r>
      <w:r w:rsidR="008F7610">
        <w:rPr>
          <w:b/>
          <w:noProof/>
          <w:color w:val="FF0000"/>
          <w:sz w:val="24"/>
          <w:szCs w:val="24"/>
        </w:rPr>
        <w:t xml:space="preserve">which user </w:t>
      </w:r>
      <w:r w:rsidRPr="00461409">
        <w:rPr>
          <w:b/>
          <w:noProof/>
          <w:color w:val="FF0000"/>
          <w:sz w:val="24"/>
          <w:szCs w:val="24"/>
        </w:rPr>
        <w:t>did this.</w:t>
      </w:r>
    </w:p>
    <w:p w:rsidR="00C161C5" w:rsidRDefault="00C161C5"/>
    <w:p w:rsidR="008F7610" w:rsidRDefault="008F7610">
      <w:pPr>
        <w:rPr>
          <w:rFonts w:asciiTheme="majorHAnsi" w:eastAsiaTheme="majorEastAsia" w:hAnsiTheme="majorHAnsi" w:cstheme="majorBidi"/>
          <w:b/>
          <w:bCs/>
          <w:color w:val="365F91" w:themeColor="accent1" w:themeShade="BF"/>
          <w:sz w:val="28"/>
          <w:szCs w:val="28"/>
        </w:rPr>
      </w:pPr>
      <w:bookmarkStart w:id="14" w:name="_Toc381190119"/>
      <w:bookmarkEnd w:id="11"/>
      <w:r>
        <w:br w:type="page"/>
      </w:r>
    </w:p>
    <w:p w:rsidR="00AB0B2D" w:rsidRPr="00AB0B2D" w:rsidRDefault="00D42AC8" w:rsidP="0003398F">
      <w:pPr>
        <w:pStyle w:val="Heading1"/>
      </w:pPr>
      <w:bookmarkStart w:id="15" w:name="_Toc421527652"/>
      <w:r>
        <w:lastRenderedPageBreak/>
        <w:t>Work Items</w:t>
      </w:r>
      <w:bookmarkEnd w:id="2"/>
      <w:bookmarkEnd w:id="3"/>
      <w:bookmarkEnd w:id="14"/>
      <w:bookmarkEnd w:id="15"/>
    </w:p>
    <w:p w:rsidR="00525B31" w:rsidRDefault="00525B31"/>
    <w:p w:rsidR="00983CDC" w:rsidRDefault="003F3F1D" w:rsidP="00431155">
      <w:pPr>
        <w:rPr>
          <w:iCs/>
          <w:sz w:val="24"/>
          <w:szCs w:val="24"/>
        </w:rPr>
      </w:pPr>
      <w:r>
        <w:rPr>
          <w:sz w:val="24"/>
          <w:szCs w:val="24"/>
        </w:rPr>
        <w:t xml:space="preserve">A </w:t>
      </w:r>
      <w:r w:rsidR="00983CDC" w:rsidRPr="00431155">
        <w:rPr>
          <w:sz w:val="24"/>
          <w:szCs w:val="24"/>
        </w:rPr>
        <w:t xml:space="preserve">Work Item </w:t>
      </w:r>
      <w:r>
        <w:rPr>
          <w:sz w:val="24"/>
          <w:szCs w:val="24"/>
        </w:rPr>
        <w:t xml:space="preserve">is a </w:t>
      </w:r>
      <w:r w:rsidR="00983CDC" w:rsidRPr="003F3F1D">
        <w:rPr>
          <w:iCs/>
          <w:sz w:val="24"/>
          <w:szCs w:val="24"/>
        </w:rPr>
        <w:t>generic term used in TFS to denote either a placeholder or a specific activity</w:t>
      </w:r>
      <w:r>
        <w:rPr>
          <w:iCs/>
          <w:sz w:val="24"/>
          <w:szCs w:val="24"/>
        </w:rPr>
        <w:t xml:space="preserve">. Team Explorer makes it easy to create, modify, and locate work items. </w:t>
      </w:r>
    </w:p>
    <w:p w:rsidR="003F3F1D" w:rsidRPr="003F3F1D" w:rsidRDefault="003F3F1D" w:rsidP="00431155">
      <w:pPr>
        <w:rPr>
          <w:sz w:val="24"/>
          <w:szCs w:val="24"/>
        </w:rPr>
      </w:pPr>
      <w:r>
        <w:rPr>
          <w:iCs/>
          <w:sz w:val="24"/>
          <w:szCs w:val="24"/>
        </w:rPr>
        <w:t>Work item types that you’ll use are:</w:t>
      </w:r>
    </w:p>
    <w:p w:rsidR="009E2BAF" w:rsidRDefault="009E2BAF" w:rsidP="009E2BAF">
      <w:pPr>
        <w:numPr>
          <w:ilvl w:val="0"/>
          <w:numId w:val="37"/>
        </w:numPr>
        <w:rPr>
          <w:sz w:val="24"/>
          <w:szCs w:val="24"/>
        </w:rPr>
      </w:pPr>
      <w:r>
        <w:rPr>
          <w:b/>
          <w:bCs/>
          <w:sz w:val="24"/>
          <w:szCs w:val="24"/>
        </w:rPr>
        <w:t>Bug</w:t>
      </w:r>
      <w:r w:rsidRPr="003F3F1D">
        <w:rPr>
          <w:sz w:val="24"/>
          <w:szCs w:val="24"/>
        </w:rPr>
        <w:t xml:space="preserve"> – used </w:t>
      </w:r>
      <w:r>
        <w:rPr>
          <w:sz w:val="24"/>
          <w:szCs w:val="24"/>
        </w:rPr>
        <w:t xml:space="preserve">to document/report </w:t>
      </w:r>
      <w:r w:rsidRPr="003F3F1D">
        <w:rPr>
          <w:sz w:val="24"/>
          <w:szCs w:val="24"/>
        </w:rPr>
        <w:t>problems within the software</w:t>
      </w:r>
      <w:r>
        <w:rPr>
          <w:sz w:val="24"/>
          <w:szCs w:val="24"/>
        </w:rPr>
        <w:t>.</w:t>
      </w:r>
    </w:p>
    <w:p w:rsidR="009E2BAF" w:rsidRPr="00D66A03" w:rsidRDefault="009E2BAF" w:rsidP="009E2BAF">
      <w:pPr>
        <w:numPr>
          <w:ilvl w:val="0"/>
          <w:numId w:val="37"/>
        </w:numPr>
        <w:rPr>
          <w:rFonts w:cstheme="minorHAnsi"/>
          <w:sz w:val="24"/>
          <w:szCs w:val="24"/>
        </w:rPr>
      </w:pPr>
      <w:r w:rsidRPr="003F3F1D">
        <w:rPr>
          <w:b/>
          <w:bCs/>
          <w:sz w:val="24"/>
          <w:szCs w:val="24"/>
        </w:rPr>
        <w:t>Task</w:t>
      </w:r>
      <w:r w:rsidRPr="003F3F1D">
        <w:rPr>
          <w:sz w:val="24"/>
          <w:szCs w:val="24"/>
        </w:rPr>
        <w:t xml:space="preserve"> – </w:t>
      </w:r>
      <w:r>
        <w:rPr>
          <w:sz w:val="24"/>
          <w:szCs w:val="24"/>
        </w:rPr>
        <w:t>specific, measureable elements that are tracked.</w:t>
      </w:r>
      <w:r w:rsidR="00D66A03">
        <w:rPr>
          <w:sz w:val="24"/>
          <w:szCs w:val="24"/>
        </w:rPr>
        <w:t xml:space="preserve"> </w:t>
      </w:r>
      <w:r w:rsidR="00D66A03" w:rsidRPr="00D66A03">
        <w:rPr>
          <w:rFonts w:cstheme="minorHAnsi"/>
          <w:sz w:val="24"/>
          <w:szCs w:val="24"/>
        </w:rPr>
        <w:t xml:space="preserve">There are one or many </w:t>
      </w:r>
      <w:r w:rsidR="00D66A03">
        <w:rPr>
          <w:rFonts w:cstheme="minorHAnsi"/>
          <w:sz w:val="24"/>
          <w:szCs w:val="24"/>
        </w:rPr>
        <w:t xml:space="preserve">tasks </w:t>
      </w:r>
      <w:r w:rsidR="00D66A03" w:rsidRPr="00D66A03">
        <w:rPr>
          <w:rFonts w:cstheme="minorHAnsi"/>
          <w:sz w:val="24"/>
          <w:szCs w:val="24"/>
        </w:rPr>
        <w:t>under a user story and they represent the work needed to complete the user story</w:t>
      </w:r>
      <w:r w:rsidR="00D66A03">
        <w:rPr>
          <w:rFonts w:cstheme="minorHAnsi"/>
          <w:sz w:val="24"/>
          <w:szCs w:val="24"/>
        </w:rPr>
        <w:t>.</w:t>
      </w:r>
    </w:p>
    <w:p w:rsidR="00D66A03" w:rsidRDefault="009E2BAF" w:rsidP="00085963">
      <w:pPr>
        <w:pStyle w:val="ListParagraph"/>
        <w:numPr>
          <w:ilvl w:val="0"/>
          <w:numId w:val="37"/>
        </w:numPr>
        <w:spacing w:after="300" w:line="240" w:lineRule="auto"/>
        <w:rPr>
          <w:rFonts w:eastAsia="Times New Roman" w:cstheme="minorHAnsi"/>
          <w:sz w:val="24"/>
          <w:szCs w:val="24"/>
        </w:rPr>
      </w:pPr>
      <w:r w:rsidRPr="00D66A03">
        <w:rPr>
          <w:b/>
          <w:bCs/>
          <w:sz w:val="24"/>
          <w:szCs w:val="24"/>
        </w:rPr>
        <w:t xml:space="preserve">User Story </w:t>
      </w:r>
      <w:r w:rsidRPr="00D66A03">
        <w:rPr>
          <w:bCs/>
          <w:sz w:val="24"/>
          <w:szCs w:val="24"/>
        </w:rPr>
        <w:t>–</w:t>
      </w:r>
      <w:r w:rsidRPr="00D66A03">
        <w:rPr>
          <w:sz w:val="24"/>
          <w:szCs w:val="24"/>
        </w:rPr>
        <w:t xml:space="preserve"> </w:t>
      </w:r>
      <w:r w:rsidR="00D66A03" w:rsidRPr="00D66A03">
        <w:rPr>
          <w:rFonts w:eastAsia="Times New Roman" w:cstheme="minorHAnsi"/>
          <w:sz w:val="24"/>
          <w:szCs w:val="24"/>
        </w:rPr>
        <w:t xml:space="preserve">A story is an individual feature or requirement that the business wants. It is something that is deliverable (i.e. production ready) within a single sprint. The elements of a story. Stepping stones to take the story to ‘Done’. Tasks often follow the SMART acronym: specific, measurable, achievable, relevant, </w:t>
      </w:r>
      <w:proofErr w:type="gramStart"/>
      <w:r w:rsidR="00D66A03" w:rsidRPr="00D66A03">
        <w:rPr>
          <w:rFonts w:eastAsia="Times New Roman" w:cstheme="minorHAnsi"/>
          <w:sz w:val="24"/>
          <w:szCs w:val="24"/>
        </w:rPr>
        <w:t>time</w:t>
      </w:r>
      <w:proofErr w:type="gramEnd"/>
      <w:r w:rsidR="00D66A03" w:rsidRPr="00D66A03">
        <w:rPr>
          <w:rFonts w:eastAsia="Times New Roman" w:cstheme="minorHAnsi"/>
          <w:sz w:val="24"/>
          <w:szCs w:val="24"/>
        </w:rPr>
        <w:t>-boxed (although what the letters stand for seems to be hotly debated).</w:t>
      </w:r>
    </w:p>
    <w:p w:rsidR="00D66A03" w:rsidRPr="00D66A03" w:rsidRDefault="00D66A03" w:rsidP="00D66A03">
      <w:pPr>
        <w:pStyle w:val="ListParagraph"/>
        <w:spacing w:after="300" w:line="240" w:lineRule="auto"/>
        <w:rPr>
          <w:rFonts w:eastAsia="Times New Roman" w:cstheme="minorHAnsi"/>
          <w:sz w:val="24"/>
          <w:szCs w:val="24"/>
        </w:rPr>
      </w:pPr>
    </w:p>
    <w:p w:rsidR="003F3F1D" w:rsidRPr="00D66A03" w:rsidRDefault="003F3F1D" w:rsidP="00085963">
      <w:pPr>
        <w:pStyle w:val="ListParagraph"/>
        <w:numPr>
          <w:ilvl w:val="0"/>
          <w:numId w:val="37"/>
        </w:numPr>
        <w:spacing w:after="300" w:line="240" w:lineRule="auto"/>
        <w:rPr>
          <w:sz w:val="24"/>
          <w:szCs w:val="24"/>
        </w:rPr>
      </w:pPr>
      <w:r w:rsidRPr="00D66A03">
        <w:rPr>
          <w:b/>
          <w:bCs/>
          <w:sz w:val="24"/>
          <w:szCs w:val="24"/>
        </w:rPr>
        <w:t xml:space="preserve">Epic </w:t>
      </w:r>
      <w:r w:rsidRPr="00D66A03">
        <w:rPr>
          <w:bCs/>
          <w:sz w:val="24"/>
          <w:szCs w:val="24"/>
        </w:rPr>
        <w:t>–</w:t>
      </w:r>
      <w:r w:rsidRPr="00D66A03">
        <w:rPr>
          <w:b/>
          <w:bCs/>
          <w:sz w:val="24"/>
          <w:szCs w:val="24"/>
        </w:rPr>
        <w:t xml:space="preserve"> </w:t>
      </w:r>
      <w:r w:rsidR="00D66A03" w:rsidRPr="00D66A03">
        <w:rPr>
          <w:rFonts w:eastAsia="Times New Roman" w:cstheme="minorHAnsi"/>
          <w:sz w:val="24"/>
          <w:szCs w:val="24"/>
        </w:rPr>
        <w:t xml:space="preserve">An epic is a big story. A requirement that is just too big to deliver in a single sprint. Epics need to be broken into smaller deliverables (stories). This helps them support </w:t>
      </w:r>
      <w:hyperlink r:id="rId36" w:history="1">
        <w:r w:rsidR="00D66A03" w:rsidRPr="00D66A03">
          <w:rPr>
            <w:rFonts w:eastAsia="Times New Roman" w:cstheme="minorHAnsi"/>
            <w:sz w:val="24"/>
            <w:szCs w:val="24"/>
          </w:rPr>
          <w:t>the agile principles</w:t>
        </w:r>
      </w:hyperlink>
      <w:r w:rsidR="00D66A03" w:rsidRPr="00D66A03">
        <w:rPr>
          <w:rFonts w:eastAsia="Times New Roman" w:cstheme="minorHAnsi"/>
          <w:sz w:val="24"/>
          <w:szCs w:val="24"/>
        </w:rPr>
        <w:t xml:space="preserve"> (e.g. delivering working software frequently, early continuous delivery, regular reflection).</w:t>
      </w:r>
    </w:p>
    <w:p w:rsidR="009E2BAF" w:rsidRPr="003F3F1D" w:rsidRDefault="009E2BAF" w:rsidP="003F3F1D">
      <w:pPr>
        <w:numPr>
          <w:ilvl w:val="0"/>
          <w:numId w:val="37"/>
        </w:numPr>
        <w:rPr>
          <w:sz w:val="24"/>
          <w:szCs w:val="24"/>
        </w:rPr>
      </w:pPr>
      <w:r>
        <w:rPr>
          <w:b/>
          <w:bCs/>
          <w:sz w:val="24"/>
          <w:szCs w:val="24"/>
        </w:rPr>
        <w:t xml:space="preserve">Feature </w:t>
      </w:r>
      <w:r w:rsidR="00164D3C">
        <w:rPr>
          <w:b/>
          <w:bCs/>
          <w:sz w:val="24"/>
          <w:szCs w:val="24"/>
        </w:rPr>
        <w:t>–</w:t>
      </w:r>
      <w:r>
        <w:rPr>
          <w:sz w:val="24"/>
          <w:szCs w:val="24"/>
        </w:rPr>
        <w:t xml:space="preserve"> </w:t>
      </w:r>
      <w:r w:rsidR="00164D3C">
        <w:rPr>
          <w:sz w:val="24"/>
          <w:szCs w:val="24"/>
        </w:rPr>
        <w:t>(Not currently used)</w:t>
      </w:r>
    </w:p>
    <w:p w:rsidR="00164D3C" w:rsidRPr="003F3F1D" w:rsidRDefault="009E2BAF" w:rsidP="00164D3C">
      <w:pPr>
        <w:numPr>
          <w:ilvl w:val="0"/>
          <w:numId w:val="37"/>
        </w:numPr>
        <w:rPr>
          <w:sz w:val="24"/>
          <w:szCs w:val="24"/>
        </w:rPr>
      </w:pPr>
      <w:r>
        <w:rPr>
          <w:b/>
          <w:bCs/>
          <w:sz w:val="24"/>
          <w:szCs w:val="24"/>
        </w:rPr>
        <w:t xml:space="preserve">Issue - </w:t>
      </w:r>
      <w:r w:rsidR="00164D3C">
        <w:rPr>
          <w:sz w:val="24"/>
          <w:szCs w:val="24"/>
        </w:rPr>
        <w:t>(Not currently used)</w:t>
      </w:r>
    </w:p>
    <w:p w:rsidR="00983CDC" w:rsidRPr="00D66A03" w:rsidRDefault="00983CDC" w:rsidP="003F3F1D">
      <w:pPr>
        <w:numPr>
          <w:ilvl w:val="0"/>
          <w:numId w:val="37"/>
        </w:numPr>
        <w:rPr>
          <w:rFonts w:cstheme="minorHAnsi"/>
          <w:sz w:val="24"/>
          <w:szCs w:val="24"/>
        </w:rPr>
      </w:pPr>
      <w:r w:rsidRPr="003F3F1D">
        <w:rPr>
          <w:b/>
          <w:bCs/>
          <w:sz w:val="24"/>
          <w:szCs w:val="24"/>
        </w:rPr>
        <w:t>Test Case</w:t>
      </w:r>
      <w:r w:rsidRPr="003F3F1D">
        <w:rPr>
          <w:sz w:val="24"/>
          <w:szCs w:val="24"/>
        </w:rPr>
        <w:t xml:space="preserve"> – </w:t>
      </w:r>
      <w:r w:rsidR="003F3F1D">
        <w:rPr>
          <w:sz w:val="24"/>
          <w:szCs w:val="24"/>
        </w:rPr>
        <w:t>t</w:t>
      </w:r>
      <w:r w:rsidRPr="003F3F1D">
        <w:rPr>
          <w:sz w:val="24"/>
          <w:szCs w:val="24"/>
        </w:rPr>
        <w:t>he specific testing QA will perform</w:t>
      </w:r>
      <w:r w:rsidR="003F3F1D">
        <w:rPr>
          <w:sz w:val="24"/>
          <w:szCs w:val="24"/>
        </w:rPr>
        <w:t>.</w:t>
      </w:r>
      <w:r w:rsidR="00D66A03">
        <w:rPr>
          <w:sz w:val="24"/>
          <w:szCs w:val="24"/>
        </w:rPr>
        <w:t xml:space="preserve"> T</w:t>
      </w:r>
      <w:r w:rsidR="00D66A03" w:rsidRPr="00D66A03">
        <w:rPr>
          <w:rFonts w:cstheme="minorHAnsi"/>
          <w:sz w:val="24"/>
          <w:szCs w:val="24"/>
        </w:rPr>
        <w:t xml:space="preserve">here are one or many </w:t>
      </w:r>
      <w:r w:rsidR="00D66A03">
        <w:rPr>
          <w:rFonts w:cstheme="minorHAnsi"/>
          <w:sz w:val="24"/>
          <w:szCs w:val="24"/>
        </w:rPr>
        <w:t xml:space="preserve">test cases </w:t>
      </w:r>
      <w:r w:rsidR="00D66A03" w:rsidRPr="00D66A03">
        <w:rPr>
          <w:rFonts w:cstheme="minorHAnsi"/>
          <w:sz w:val="24"/>
          <w:szCs w:val="24"/>
        </w:rPr>
        <w:t>for each user story to test the user story’s acceptance criteria</w:t>
      </w:r>
      <w:r w:rsidR="00D66A03">
        <w:rPr>
          <w:rFonts w:cstheme="minorHAnsi"/>
          <w:sz w:val="24"/>
          <w:szCs w:val="24"/>
        </w:rPr>
        <w:t>.</w:t>
      </w:r>
    </w:p>
    <w:p w:rsidR="00431155" w:rsidRDefault="00431155"/>
    <w:p w:rsidR="008772D3" w:rsidRDefault="008772D3">
      <w:pPr>
        <w:rPr>
          <w:rFonts w:asciiTheme="majorHAnsi" w:eastAsiaTheme="majorEastAsia" w:hAnsiTheme="majorHAnsi" w:cstheme="majorBidi"/>
          <w:b/>
          <w:bCs/>
          <w:color w:val="4F81BD" w:themeColor="accent1"/>
          <w:sz w:val="26"/>
          <w:szCs w:val="26"/>
        </w:rPr>
      </w:pPr>
      <w:r>
        <w:br w:type="page"/>
      </w:r>
    </w:p>
    <w:p w:rsidR="003F3F1D" w:rsidRPr="008772D3" w:rsidRDefault="008772D3" w:rsidP="008772D3">
      <w:pPr>
        <w:pStyle w:val="Heading2"/>
      </w:pPr>
      <w:bookmarkStart w:id="16" w:name="_Toc421527653"/>
      <w:r w:rsidRPr="008772D3">
        <w:lastRenderedPageBreak/>
        <w:t xml:space="preserve">How to Create </w:t>
      </w:r>
      <w:r w:rsidR="00C067F2">
        <w:t>Work Items</w:t>
      </w:r>
      <w:bookmarkEnd w:id="16"/>
    </w:p>
    <w:p w:rsidR="008772D3" w:rsidRDefault="008772D3">
      <w:pPr>
        <w:rPr>
          <w:b/>
          <w:sz w:val="28"/>
          <w:szCs w:val="28"/>
        </w:rPr>
      </w:pPr>
    </w:p>
    <w:p w:rsidR="008772D3" w:rsidRPr="008772D3" w:rsidRDefault="008772D3">
      <w:pPr>
        <w:rPr>
          <w:b/>
          <w:sz w:val="24"/>
          <w:szCs w:val="24"/>
        </w:rPr>
      </w:pPr>
      <w:r w:rsidRPr="008772D3">
        <w:rPr>
          <w:b/>
          <w:sz w:val="24"/>
          <w:szCs w:val="24"/>
        </w:rPr>
        <w:t xml:space="preserve">Follow the steps below </w:t>
      </w:r>
      <w:r>
        <w:rPr>
          <w:b/>
          <w:sz w:val="24"/>
          <w:szCs w:val="24"/>
        </w:rPr>
        <w:t>a</w:t>
      </w:r>
      <w:r w:rsidRPr="008772D3">
        <w:rPr>
          <w:b/>
          <w:sz w:val="24"/>
          <w:szCs w:val="24"/>
        </w:rPr>
        <w:t>nd on the next few pages to create an Epic work item in TFS.</w:t>
      </w:r>
      <w:r w:rsidR="00C067F2">
        <w:rPr>
          <w:b/>
          <w:sz w:val="24"/>
          <w:szCs w:val="24"/>
        </w:rPr>
        <w:t xml:space="preserve"> This tutorial walks you through creating the Epic, it’s linked User Stories, and the Tasks linked to each User Story.</w:t>
      </w:r>
    </w:p>
    <w:p w:rsidR="00671A2D" w:rsidRPr="00983CDC" w:rsidRDefault="00983CDC">
      <w:pPr>
        <w:rPr>
          <w:sz w:val="24"/>
          <w:szCs w:val="24"/>
        </w:rPr>
      </w:pPr>
      <w:r w:rsidRPr="00983CDC">
        <w:rPr>
          <w:sz w:val="24"/>
          <w:szCs w:val="24"/>
        </w:rPr>
        <w:t xml:space="preserve">In Team Explorer, click on the </w:t>
      </w:r>
      <w:r w:rsidRPr="002345C0">
        <w:rPr>
          <w:b/>
          <w:sz w:val="24"/>
          <w:szCs w:val="24"/>
        </w:rPr>
        <w:t>Work Items</w:t>
      </w:r>
      <w:r w:rsidRPr="00983CDC">
        <w:rPr>
          <w:sz w:val="24"/>
          <w:szCs w:val="24"/>
        </w:rPr>
        <w:t xml:space="preserve"> tab on the Home page.</w:t>
      </w:r>
    </w:p>
    <w:p w:rsidR="00983CDC" w:rsidRPr="002345C0" w:rsidRDefault="00983CDC" w:rsidP="00983CDC">
      <w:pPr>
        <w:rPr>
          <w:rFonts w:ascii="Calibri" w:hAnsi="Calibri" w:cs="Calibri"/>
          <w:b/>
          <w:sz w:val="24"/>
          <w:szCs w:val="24"/>
        </w:rPr>
      </w:pPr>
      <w:r w:rsidRPr="002345C0">
        <w:rPr>
          <w:rFonts w:ascii="Calibri" w:hAnsi="Calibri" w:cs="Calibri"/>
          <w:sz w:val="24"/>
          <w:szCs w:val="24"/>
        </w:rPr>
        <w:t xml:space="preserve">Click on </w:t>
      </w:r>
      <w:r w:rsidRPr="002345C0">
        <w:rPr>
          <w:rFonts w:ascii="Calibri" w:hAnsi="Calibri" w:cs="Calibri"/>
          <w:b/>
          <w:sz w:val="24"/>
          <w:szCs w:val="24"/>
        </w:rPr>
        <w:t>New Work Item.</w:t>
      </w:r>
    </w:p>
    <w:p w:rsidR="00FE5A38" w:rsidRDefault="00FE5A38" w:rsidP="00983CDC">
      <w:pPr>
        <w:rPr>
          <w:rFonts w:ascii="Calibri" w:hAnsi="Calibri" w:cs="Calibri"/>
        </w:rPr>
      </w:pPr>
      <w:r>
        <w:rPr>
          <w:noProof/>
        </w:rPr>
        <w:drawing>
          <wp:inline distT="0" distB="0" distL="0" distR="0">
            <wp:extent cx="2571429" cy="1085714"/>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571429" cy="1085714"/>
                    </a:xfrm>
                    <a:prstGeom prst="rect">
                      <a:avLst/>
                    </a:prstGeom>
                  </pic:spPr>
                </pic:pic>
              </a:graphicData>
            </a:graphic>
          </wp:inline>
        </w:drawing>
      </w:r>
    </w:p>
    <w:p w:rsidR="00983CDC" w:rsidRPr="00E3173C" w:rsidRDefault="00E3173C" w:rsidP="00983CDC">
      <w:pPr>
        <w:rPr>
          <w:rFonts w:ascii="Calibri" w:hAnsi="Calibri" w:cs="Calibri"/>
          <w:sz w:val="24"/>
          <w:szCs w:val="24"/>
        </w:rPr>
      </w:pPr>
      <w:r w:rsidRPr="00E3173C">
        <w:rPr>
          <w:rFonts w:ascii="Calibri" w:hAnsi="Calibri" w:cs="Calibri"/>
          <w:sz w:val="24"/>
          <w:szCs w:val="24"/>
        </w:rPr>
        <w:t>You’ll see the list of work item types available in this project template.</w:t>
      </w:r>
    </w:p>
    <w:p w:rsidR="00983CDC" w:rsidRPr="00094CF1" w:rsidRDefault="00E3173C" w:rsidP="00983CDC">
      <w:pPr>
        <w:rPr>
          <w:rFonts w:ascii="Calibri" w:hAnsi="Calibri" w:cs="Calibri"/>
        </w:rPr>
      </w:pPr>
      <w:r>
        <w:rPr>
          <w:rFonts w:ascii="Calibri" w:hAnsi="Calibri" w:cs="Calibri"/>
          <w:noProof/>
        </w:rPr>
        <w:drawing>
          <wp:inline distT="0" distB="0" distL="0" distR="0">
            <wp:extent cx="3029585" cy="247713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9585" cy="2477135"/>
                    </a:xfrm>
                    <a:prstGeom prst="rect">
                      <a:avLst/>
                    </a:prstGeom>
                    <a:noFill/>
                    <a:ln>
                      <a:noFill/>
                    </a:ln>
                  </pic:spPr>
                </pic:pic>
              </a:graphicData>
            </a:graphic>
          </wp:inline>
        </w:drawing>
      </w:r>
    </w:p>
    <w:p w:rsidR="00D20905" w:rsidRDefault="00D20905" w:rsidP="00E3173C">
      <w:pPr>
        <w:rPr>
          <w:rFonts w:ascii="Calibri" w:hAnsi="Calibri" w:cs="Calibri"/>
          <w:sz w:val="24"/>
          <w:szCs w:val="24"/>
        </w:rPr>
      </w:pPr>
    </w:p>
    <w:p w:rsidR="00E3173C" w:rsidRDefault="00983CDC" w:rsidP="00E3173C">
      <w:pPr>
        <w:rPr>
          <w:rFonts w:ascii="Calibri" w:hAnsi="Calibri" w:cs="Calibri"/>
          <w:b/>
          <w:sz w:val="24"/>
          <w:szCs w:val="24"/>
        </w:rPr>
      </w:pPr>
      <w:r w:rsidRPr="00E3173C">
        <w:rPr>
          <w:rFonts w:ascii="Calibri" w:hAnsi="Calibri" w:cs="Calibri"/>
          <w:sz w:val="24"/>
          <w:szCs w:val="24"/>
        </w:rPr>
        <w:t xml:space="preserve">Choose </w:t>
      </w:r>
      <w:r w:rsidRPr="00E3173C">
        <w:rPr>
          <w:rFonts w:ascii="Calibri" w:hAnsi="Calibri" w:cs="Calibri"/>
          <w:b/>
          <w:sz w:val="24"/>
          <w:szCs w:val="24"/>
        </w:rPr>
        <w:t>Epic</w:t>
      </w:r>
    </w:p>
    <w:p w:rsidR="00E3173C" w:rsidRPr="00E3173C" w:rsidRDefault="00E3173C" w:rsidP="00E3173C">
      <w:pPr>
        <w:rPr>
          <w:rFonts w:ascii="Calibri" w:hAnsi="Calibri"/>
          <w:sz w:val="24"/>
        </w:rPr>
      </w:pPr>
      <w:r w:rsidRPr="00E3173C">
        <w:rPr>
          <w:rFonts w:ascii="Calibri" w:hAnsi="Calibri" w:cs="Calibri"/>
          <w:sz w:val="24"/>
          <w:szCs w:val="24"/>
        </w:rPr>
        <w:t xml:space="preserve">Before we fill in the details about this epic, let’s take a look at the naming convention for this type of work item. </w:t>
      </w:r>
      <w:r w:rsidRPr="00E3173C">
        <w:rPr>
          <w:sz w:val="24"/>
        </w:rPr>
        <w:t xml:space="preserve">The </w:t>
      </w:r>
      <w:r w:rsidRPr="002345C0">
        <w:rPr>
          <w:b/>
          <w:sz w:val="24"/>
        </w:rPr>
        <w:t>Title</w:t>
      </w:r>
      <w:r w:rsidRPr="00E3173C">
        <w:rPr>
          <w:sz w:val="24"/>
        </w:rPr>
        <w:t xml:space="preserve"> of the Epic should be </w:t>
      </w:r>
      <w:r w:rsidR="002345C0">
        <w:rPr>
          <w:sz w:val="24"/>
        </w:rPr>
        <w:t xml:space="preserve">in </w:t>
      </w:r>
      <w:r w:rsidRPr="00E3173C">
        <w:rPr>
          <w:sz w:val="24"/>
        </w:rPr>
        <w:t>the following format:</w:t>
      </w:r>
    </w:p>
    <w:p w:rsidR="00831B52" w:rsidRPr="00230516" w:rsidRDefault="00831B52" w:rsidP="00831B52">
      <w:pPr>
        <w:rPr>
          <w:b/>
          <w:color w:val="002060"/>
          <w:sz w:val="28"/>
          <w:szCs w:val="28"/>
        </w:rPr>
      </w:pPr>
      <w:r w:rsidRPr="00230516">
        <w:rPr>
          <w:b/>
          <w:color w:val="002060"/>
          <w:sz w:val="28"/>
          <w:szCs w:val="28"/>
        </w:rPr>
        <w:t xml:space="preserve">PPM </w:t>
      </w:r>
      <w:proofErr w:type="spellStart"/>
      <w:r w:rsidRPr="00230516">
        <w:rPr>
          <w:b/>
          <w:color w:val="002060"/>
          <w:sz w:val="28"/>
          <w:szCs w:val="28"/>
        </w:rPr>
        <w:t>ppm</w:t>
      </w:r>
      <w:proofErr w:type="spellEnd"/>
      <w:r w:rsidRPr="00230516">
        <w:rPr>
          <w:b/>
          <w:color w:val="002060"/>
          <w:sz w:val="28"/>
          <w:szCs w:val="28"/>
        </w:rPr>
        <w:t xml:space="preserve"> number </w:t>
      </w:r>
      <w:proofErr w:type="gramStart"/>
      <w:r w:rsidRPr="00230516">
        <w:rPr>
          <w:b/>
          <w:color w:val="002060"/>
          <w:sz w:val="28"/>
          <w:szCs w:val="28"/>
        </w:rPr>
        <w:t>–  brief</w:t>
      </w:r>
      <w:proofErr w:type="gramEnd"/>
      <w:r w:rsidRPr="00230516">
        <w:rPr>
          <w:b/>
          <w:color w:val="002060"/>
          <w:sz w:val="28"/>
          <w:szCs w:val="28"/>
        </w:rPr>
        <w:t xml:space="preserve"> description</w:t>
      </w:r>
    </w:p>
    <w:p w:rsidR="00831B52" w:rsidRPr="00230516" w:rsidRDefault="00831B52" w:rsidP="00831B52">
      <w:pPr>
        <w:rPr>
          <w:sz w:val="24"/>
          <w:szCs w:val="24"/>
        </w:rPr>
      </w:pPr>
      <w:r w:rsidRPr="00230516">
        <w:rPr>
          <w:sz w:val="24"/>
          <w:szCs w:val="24"/>
        </w:rPr>
        <w:t xml:space="preserve">Example: PPM 310316 – </w:t>
      </w:r>
      <w:r w:rsidR="00230516" w:rsidRPr="00230516">
        <w:rPr>
          <w:sz w:val="24"/>
          <w:szCs w:val="24"/>
        </w:rPr>
        <w:t>C</w:t>
      </w:r>
      <w:r w:rsidRPr="00230516">
        <w:rPr>
          <w:sz w:val="24"/>
          <w:szCs w:val="24"/>
        </w:rPr>
        <w:t>lient Specific Setup</w:t>
      </w:r>
    </w:p>
    <w:p w:rsidR="00983CDC" w:rsidRPr="00461409" w:rsidRDefault="00E3173C" w:rsidP="00E3173C">
      <w:pPr>
        <w:rPr>
          <w:rFonts w:ascii="Calibri" w:hAnsi="Calibri" w:cs="Calibri"/>
          <w:sz w:val="24"/>
        </w:rPr>
      </w:pPr>
      <w:r w:rsidRPr="00461409">
        <w:rPr>
          <w:rFonts w:ascii="Calibri" w:hAnsi="Calibri" w:cs="Calibri"/>
          <w:sz w:val="24"/>
        </w:rPr>
        <w:lastRenderedPageBreak/>
        <w:t>Now, n</w:t>
      </w:r>
      <w:r w:rsidR="00983CDC" w:rsidRPr="00461409">
        <w:rPr>
          <w:rFonts w:ascii="Calibri" w:hAnsi="Calibri" w:cs="Calibri"/>
          <w:sz w:val="24"/>
        </w:rPr>
        <w:t xml:space="preserve">ame the work item </w:t>
      </w:r>
      <w:r w:rsidR="00D20905">
        <w:rPr>
          <w:rFonts w:ascii="Calibri" w:hAnsi="Calibri" w:cs="Calibri"/>
          <w:sz w:val="24"/>
        </w:rPr>
        <w:t>using the standard naming convention</w:t>
      </w:r>
      <w:r w:rsidR="004B60C7" w:rsidRPr="00461409">
        <w:rPr>
          <w:rFonts w:ascii="Calibri" w:hAnsi="Calibri" w:cs="Calibri"/>
          <w:sz w:val="24"/>
        </w:rPr>
        <w:t xml:space="preserve"> in the space with the </w:t>
      </w:r>
      <w:r w:rsidR="004B60C7" w:rsidRPr="00461409">
        <w:rPr>
          <w:rFonts w:ascii="Calibri" w:hAnsi="Calibri" w:cs="Calibri"/>
          <w:b/>
          <w:sz w:val="24"/>
        </w:rPr>
        <w:t>&lt;Enter title here&gt;</w:t>
      </w:r>
      <w:r w:rsidR="004B60C7" w:rsidRPr="00461409">
        <w:rPr>
          <w:rFonts w:ascii="Calibri" w:hAnsi="Calibri" w:cs="Calibri"/>
          <w:sz w:val="24"/>
        </w:rPr>
        <w:t xml:space="preserve"> prompt</w:t>
      </w:r>
      <w:r w:rsidRPr="00461409">
        <w:rPr>
          <w:rFonts w:ascii="Calibri" w:hAnsi="Calibri" w:cs="Calibri"/>
          <w:sz w:val="24"/>
        </w:rPr>
        <w:t xml:space="preserve">. </w:t>
      </w:r>
    </w:p>
    <w:p w:rsidR="00E3173C" w:rsidRPr="00461409" w:rsidRDefault="00E3173C" w:rsidP="00E3173C">
      <w:pPr>
        <w:rPr>
          <w:rFonts w:ascii="Calibri" w:hAnsi="Calibri" w:cs="Calibri"/>
          <w:sz w:val="24"/>
        </w:rPr>
      </w:pPr>
      <w:r w:rsidRPr="00461409">
        <w:rPr>
          <w:rFonts w:ascii="Calibri" w:hAnsi="Calibri" w:cs="Calibri"/>
          <w:sz w:val="24"/>
        </w:rPr>
        <w:t xml:space="preserve">Next, fill in the details for this work item under </w:t>
      </w:r>
      <w:r w:rsidRPr="00FE5A38">
        <w:rPr>
          <w:rFonts w:ascii="Calibri" w:hAnsi="Calibri" w:cs="Calibri"/>
          <w:b/>
          <w:color w:val="548DD4" w:themeColor="text2" w:themeTint="99"/>
          <w:sz w:val="24"/>
        </w:rPr>
        <w:t>Details</w:t>
      </w:r>
      <w:r w:rsidRPr="00461409">
        <w:rPr>
          <w:rFonts w:ascii="Calibri" w:hAnsi="Calibri" w:cs="Calibri"/>
          <w:sz w:val="24"/>
        </w:rPr>
        <w:t xml:space="preserve">. </w:t>
      </w:r>
    </w:p>
    <w:p w:rsidR="00E3173C" w:rsidRPr="00094CF1" w:rsidRDefault="00E3173C" w:rsidP="00E3173C">
      <w:pPr>
        <w:rPr>
          <w:rFonts w:ascii="Calibri" w:hAnsi="Calibri" w:cs="Calibri"/>
          <w:b/>
        </w:rPr>
      </w:pPr>
      <w:r>
        <w:rPr>
          <w:noProof/>
        </w:rPr>
        <w:drawing>
          <wp:inline distT="0" distB="0" distL="0" distR="0">
            <wp:extent cx="4742857" cy="2428571"/>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4742857" cy="2428571"/>
                    </a:xfrm>
                    <a:prstGeom prst="rect">
                      <a:avLst/>
                    </a:prstGeom>
                  </pic:spPr>
                </pic:pic>
              </a:graphicData>
            </a:graphic>
          </wp:inline>
        </w:drawing>
      </w:r>
    </w:p>
    <w:p w:rsidR="005A09E7" w:rsidRDefault="005A09E7">
      <w:pPr>
        <w:rPr>
          <w:rFonts w:ascii="Calibri" w:hAnsi="Calibri" w:cs="Calibri"/>
          <w:sz w:val="24"/>
          <w:szCs w:val="24"/>
        </w:rPr>
      </w:pPr>
    </w:p>
    <w:p w:rsidR="005A09E7" w:rsidRDefault="008F7610">
      <w:pPr>
        <w:rPr>
          <w:rFonts w:ascii="Calibri" w:hAnsi="Calibri" w:cs="Calibri"/>
          <w:b/>
          <w:sz w:val="24"/>
          <w:szCs w:val="24"/>
        </w:rPr>
      </w:pPr>
      <w:r>
        <w:rPr>
          <w:rFonts w:ascii="Calibri" w:hAnsi="Calibri" w:cs="Calibri"/>
          <w:sz w:val="24"/>
          <w:szCs w:val="24"/>
        </w:rPr>
        <w:t xml:space="preserve">Click on </w:t>
      </w:r>
      <w:r w:rsidR="005A09E7">
        <w:rPr>
          <w:rFonts w:ascii="Calibri" w:hAnsi="Calibri" w:cs="Calibri"/>
          <w:sz w:val="24"/>
          <w:szCs w:val="24"/>
        </w:rPr>
        <w:t>I</w:t>
      </w:r>
      <w:r w:rsidR="005A09E7" w:rsidRPr="008F7610">
        <w:rPr>
          <w:rFonts w:ascii="Calibri" w:hAnsi="Calibri" w:cs="Calibri"/>
          <w:b/>
          <w:sz w:val="24"/>
          <w:szCs w:val="24"/>
        </w:rPr>
        <w:t>MPLEMENTATION</w:t>
      </w:r>
    </w:p>
    <w:p w:rsidR="00A05E8A" w:rsidRDefault="00A05E8A">
      <w:pPr>
        <w:rPr>
          <w:rFonts w:ascii="Calibri" w:hAnsi="Calibri" w:cs="Calibri"/>
          <w:b/>
          <w:sz w:val="24"/>
          <w:szCs w:val="24"/>
        </w:rPr>
      </w:pPr>
      <w:r>
        <w:rPr>
          <w:noProof/>
        </w:rPr>
        <w:drawing>
          <wp:inline distT="0" distB="0" distL="0" distR="0">
            <wp:extent cx="5943600" cy="12960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943600" cy="1296035"/>
                    </a:xfrm>
                    <a:prstGeom prst="rect">
                      <a:avLst/>
                    </a:prstGeom>
                  </pic:spPr>
                </pic:pic>
              </a:graphicData>
            </a:graphic>
          </wp:inline>
        </w:drawing>
      </w:r>
    </w:p>
    <w:p w:rsidR="005A09E7" w:rsidRDefault="00031AC7">
      <w:pPr>
        <w:rPr>
          <w:rFonts w:ascii="Calibri" w:hAnsi="Calibri" w:cs="Calibri"/>
          <w:sz w:val="24"/>
          <w:szCs w:val="24"/>
        </w:rPr>
      </w:pPr>
      <w:r>
        <w:rPr>
          <w:rFonts w:ascii="Calibri" w:hAnsi="Calibri" w:cs="Calibri"/>
          <w:sz w:val="24"/>
          <w:szCs w:val="24"/>
        </w:rPr>
        <w:t>This form l</w:t>
      </w:r>
      <w:r w:rsidR="005A09E7">
        <w:rPr>
          <w:rFonts w:ascii="Calibri" w:hAnsi="Calibri" w:cs="Calibri"/>
          <w:sz w:val="24"/>
          <w:szCs w:val="24"/>
        </w:rPr>
        <w:t xml:space="preserve">ists all the children (user </w:t>
      </w:r>
      <w:r>
        <w:rPr>
          <w:rFonts w:ascii="Calibri" w:hAnsi="Calibri" w:cs="Calibri"/>
          <w:sz w:val="24"/>
          <w:szCs w:val="24"/>
        </w:rPr>
        <w:t>s</w:t>
      </w:r>
      <w:r w:rsidR="005A09E7">
        <w:rPr>
          <w:rFonts w:ascii="Calibri" w:hAnsi="Calibri" w:cs="Calibri"/>
          <w:sz w:val="24"/>
          <w:szCs w:val="24"/>
        </w:rPr>
        <w:t>tories) that are linked to this epic.</w:t>
      </w:r>
      <w:r w:rsidR="002345C0">
        <w:rPr>
          <w:rFonts w:ascii="Calibri" w:hAnsi="Calibri" w:cs="Calibri"/>
          <w:sz w:val="24"/>
          <w:szCs w:val="24"/>
        </w:rPr>
        <w:t xml:space="preserve"> (We’ll come back to this function when we create the User Stories for this Epic.)</w:t>
      </w:r>
    </w:p>
    <w:p w:rsidR="005A09E7" w:rsidRDefault="005A09E7">
      <w:pPr>
        <w:rPr>
          <w:rFonts w:ascii="Calibri" w:hAnsi="Calibri" w:cs="Calibri"/>
          <w:sz w:val="24"/>
          <w:szCs w:val="24"/>
        </w:rPr>
      </w:pPr>
    </w:p>
    <w:p w:rsidR="002345C0" w:rsidRDefault="002345C0">
      <w:pPr>
        <w:rPr>
          <w:rFonts w:ascii="Calibri" w:hAnsi="Calibri" w:cs="Calibri"/>
          <w:sz w:val="24"/>
          <w:szCs w:val="24"/>
        </w:rPr>
      </w:pPr>
      <w:r>
        <w:rPr>
          <w:rFonts w:ascii="Calibri" w:hAnsi="Calibri" w:cs="Calibri"/>
          <w:sz w:val="24"/>
          <w:szCs w:val="24"/>
        </w:rPr>
        <w:br w:type="page"/>
      </w:r>
    </w:p>
    <w:p w:rsidR="005A09E7" w:rsidRDefault="00031AC7">
      <w:pPr>
        <w:rPr>
          <w:rFonts w:ascii="Calibri" w:hAnsi="Calibri" w:cs="Calibri"/>
          <w:b/>
          <w:sz w:val="24"/>
          <w:szCs w:val="24"/>
        </w:rPr>
      </w:pPr>
      <w:r>
        <w:rPr>
          <w:rFonts w:ascii="Calibri" w:hAnsi="Calibri" w:cs="Calibri"/>
          <w:sz w:val="24"/>
          <w:szCs w:val="24"/>
        </w:rPr>
        <w:lastRenderedPageBreak/>
        <w:t xml:space="preserve">Click on </w:t>
      </w:r>
      <w:r w:rsidR="005A09E7" w:rsidRPr="00031AC7">
        <w:rPr>
          <w:rFonts w:ascii="Calibri" w:hAnsi="Calibri" w:cs="Calibri"/>
          <w:b/>
          <w:sz w:val="24"/>
          <w:szCs w:val="24"/>
        </w:rPr>
        <w:t>ALL LINKS</w:t>
      </w:r>
    </w:p>
    <w:p w:rsidR="00031AC7" w:rsidRDefault="00031AC7">
      <w:pPr>
        <w:rPr>
          <w:rFonts w:ascii="Calibri" w:hAnsi="Calibri" w:cs="Calibri"/>
          <w:sz w:val="24"/>
          <w:szCs w:val="24"/>
        </w:rPr>
      </w:pPr>
      <w:r>
        <w:rPr>
          <w:noProof/>
        </w:rPr>
        <w:drawing>
          <wp:inline distT="0" distB="0" distL="0" distR="0">
            <wp:extent cx="5943600" cy="8509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943600" cy="850900"/>
                    </a:xfrm>
                    <a:prstGeom prst="rect">
                      <a:avLst/>
                    </a:prstGeom>
                  </pic:spPr>
                </pic:pic>
              </a:graphicData>
            </a:graphic>
          </wp:inline>
        </w:drawing>
      </w:r>
    </w:p>
    <w:p w:rsidR="005A09E7" w:rsidRDefault="00031AC7">
      <w:pPr>
        <w:rPr>
          <w:rFonts w:ascii="Calibri" w:hAnsi="Calibri" w:cs="Calibri"/>
          <w:sz w:val="24"/>
          <w:szCs w:val="24"/>
        </w:rPr>
      </w:pPr>
      <w:r>
        <w:rPr>
          <w:rFonts w:ascii="Calibri" w:hAnsi="Calibri" w:cs="Calibri"/>
          <w:sz w:val="24"/>
          <w:szCs w:val="24"/>
        </w:rPr>
        <w:t>This form sho</w:t>
      </w:r>
      <w:r w:rsidR="005A09E7">
        <w:rPr>
          <w:rFonts w:ascii="Calibri" w:hAnsi="Calibri" w:cs="Calibri"/>
          <w:sz w:val="24"/>
          <w:szCs w:val="24"/>
        </w:rPr>
        <w:t xml:space="preserve">ws </w:t>
      </w:r>
      <w:r>
        <w:rPr>
          <w:rFonts w:ascii="Calibri" w:hAnsi="Calibri" w:cs="Calibri"/>
          <w:sz w:val="24"/>
          <w:szCs w:val="24"/>
        </w:rPr>
        <w:t xml:space="preserve">the </w:t>
      </w:r>
      <w:r w:rsidR="005A09E7">
        <w:rPr>
          <w:rFonts w:ascii="Calibri" w:hAnsi="Calibri" w:cs="Calibri"/>
          <w:sz w:val="24"/>
          <w:szCs w:val="24"/>
        </w:rPr>
        <w:t>parents</w:t>
      </w:r>
      <w:r>
        <w:rPr>
          <w:rFonts w:ascii="Calibri" w:hAnsi="Calibri" w:cs="Calibri"/>
          <w:sz w:val="24"/>
          <w:szCs w:val="24"/>
        </w:rPr>
        <w:t xml:space="preserve"> (epics)</w:t>
      </w:r>
      <w:r w:rsidR="005A09E7">
        <w:rPr>
          <w:rFonts w:ascii="Calibri" w:hAnsi="Calibri" w:cs="Calibri"/>
          <w:sz w:val="24"/>
          <w:szCs w:val="24"/>
        </w:rPr>
        <w:t xml:space="preserve">, </w:t>
      </w:r>
      <w:r>
        <w:rPr>
          <w:rFonts w:ascii="Calibri" w:hAnsi="Calibri" w:cs="Calibri"/>
          <w:sz w:val="24"/>
          <w:szCs w:val="24"/>
        </w:rPr>
        <w:t xml:space="preserve">their </w:t>
      </w:r>
      <w:r w:rsidR="005A09E7">
        <w:rPr>
          <w:rFonts w:ascii="Calibri" w:hAnsi="Calibri" w:cs="Calibri"/>
          <w:sz w:val="24"/>
          <w:szCs w:val="24"/>
        </w:rPr>
        <w:t>children</w:t>
      </w:r>
      <w:r>
        <w:rPr>
          <w:rFonts w:ascii="Calibri" w:hAnsi="Calibri" w:cs="Calibri"/>
          <w:sz w:val="24"/>
          <w:szCs w:val="24"/>
        </w:rPr>
        <w:t xml:space="preserve"> (user stories)</w:t>
      </w:r>
      <w:r w:rsidR="005A09E7">
        <w:rPr>
          <w:rFonts w:ascii="Calibri" w:hAnsi="Calibri" w:cs="Calibri"/>
          <w:sz w:val="24"/>
          <w:szCs w:val="24"/>
        </w:rPr>
        <w:t xml:space="preserve">, </w:t>
      </w:r>
      <w:r>
        <w:rPr>
          <w:rFonts w:ascii="Calibri" w:hAnsi="Calibri" w:cs="Calibri"/>
          <w:sz w:val="24"/>
          <w:szCs w:val="24"/>
        </w:rPr>
        <w:t xml:space="preserve">and other </w:t>
      </w:r>
      <w:r w:rsidR="005A09E7">
        <w:rPr>
          <w:rFonts w:ascii="Calibri" w:hAnsi="Calibri" w:cs="Calibri"/>
          <w:sz w:val="24"/>
          <w:szCs w:val="24"/>
        </w:rPr>
        <w:t>related work items for this epic.</w:t>
      </w:r>
    </w:p>
    <w:p w:rsidR="005A09E7" w:rsidRDefault="005A09E7">
      <w:pPr>
        <w:rPr>
          <w:rFonts w:ascii="Calibri" w:hAnsi="Calibri" w:cs="Calibri"/>
          <w:sz w:val="24"/>
          <w:szCs w:val="24"/>
        </w:rPr>
      </w:pPr>
    </w:p>
    <w:p w:rsidR="005A09E7" w:rsidRDefault="00031AC7">
      <w:pPr>
        <w:rPr>
          <w:rFonts w:ascii="Calibri" w:hAnsi="Calibri" w:cs="Calibri"/>
          <w:sz w:val="24"/>
          <w:szCs w:val="24"/>
        </w:rPr>
      </w:pPr>
      <w:r>
        <w:rPr>
          <w:rFonts w:ascii="Calibri" w:hAnsi="Calibri" w:cs="Calibri"/>
          <w:sz w:val="24"/>
          <w:szCs w:val="24"/>
        </w:rPr>
        <w:t xml:space="preserve">Click on </w:t>
      </w:r>
      <w:r w:rsidR="005A09E7" w:rsidRPr="00031AC7">
        <w:rPr>
          <w:rFonts w:ascii="Calibri" w:hAnsi="Calibri" w:cs="Calibri"/>
          <w:b/>
          <w:sz w:val="24"/>
          <w:szCs w:val="24"/>
        </w:rPr>
        <w:t>ATTACHMENTS</w:t>
      </w:r>
    </w:p>
    <w:p w:rsidR="005A09E7" w:rsidRDefault="00031AC7">
      <w:pPr>
        <w:rPr>
          <w:rFonts w:ascii="Calibri" w:hAnsi="Calibri" w:cs="Calibri"/>
          <w:sz w:val="24"/>
          <w:szCs w:val="24"/>
        </w:rPr>
      </w:pPr>
      <w:r>
        <w:rPr>
          <w:noProof/>
        </w:rPr>
        <w:drawing>
          <wp:inline distT="0" distB="0" distL="0" distR="0">
            <wp:extent cx="4895238" cy="1066667"/>
            <wp:effectExtent l="0" t="0" r="63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4895238" cy="1066667"/>
                    </a:xfrm>
                    <a:prstGeom prst="rect">
                      <a:avLst/>
                    </a:prstGeom>
                  </pic:spPr>
                </pic:pic>
              </a:graphicData>
            </a:graphic>
          </wp:inline>
        </w:drawing>
      </w:r>
    </w:p>
    <w:p w:rsidR="00031AC7" w:rsidRDefault="00031AC7">
      <w:pPr>
        <w:rPr>
          <w:rFonts w:ascii="Calibri" w:hAnsi="Calibri" w:cs="Calibri"/>
          <w:sz w:val="24"/>
          <w:szCs w:val="24"/>
        </w:rPr>
      </w:pPr>
      <w:r>
        <w:rPr>
          <w:rFonts w:ascii="Calibri" w:hAnsi="Calibri" w:cs="Calibri"/>
          <w:sz w:val="24"/>
          <w:szCs w:val="24"/>
        </w:rPr>
        <w:t xml:space="preserve">This form shows you any attachments associated with this work item. For an explanation of how to add an Attachment, see the </w:t>
      </w:r>
      <w:r w:rsidR="00A05E8A">
        <w:rPr>
          <w:rFonts w:ascii="Calibri" w:hAnsi="Calibri" w:cs="Calibri"/>
          <w:sz w:val="24"/>
          <w:szCs w:val="24"/>
        </w:rPr>
        <w:t>‘</w:t>
      </w:r>
      <w:r w:rsidR="00A05E8A" w:rsidRPr="00AF4005">
        <w:rPr>
          <w:b/>
        </w:rPr>
        <w:t xml:space="preserve">How To Add Attachments to a Work </w:t>
      </w:r>
      <w:proofErr w:type="gramStart"/>
      <w:r w:rsidR="00A05E8A" w:rsidRPr="00AF4005">
        <w:rPr>
          <w:b/>
        </w:rPr>
        <w:t>Item</w:t>
      </w:r>
      <w:r w:rsidR="00A05E8A">
        <w:rPr>
          <w:rFonts w:ascii="Calibri" w:hAnsi="Calibri" w:cs="Calibri"/>
          <w:sz w:val="24"/>
          <w:szCs w:val="24"/>
        </w:rPr>
        <w:t>‘ procedure</w:t>
      </w:r>
      <w:proofErr w:type="gramEnd"/>
      <w:r w:rsidR="00A05E8A">
        <w:rPr>
          <w:rFonts w:ascii="Calibri" w:hAnsi="Calibri" w:cs="Calibri"/>
          <w:sz w:val="24"/>
          <w:szCs w:val="24"/>
        </w:rPr>
        <w:t xml:space="preserve"> located in the </w:t>
      </w:r>
      <w:r>
        <w:rPr>
          <w:rFonts w:ascii="Calibri" w:hAnsi="Calibri" w:cs="Calibri"/>
          <w:sz w:val="24"/>
          <w:szCs w:val="24"/>
        </w:rPr>
        <w:t>Reference section at the end of this job aide.</w:t>
      </w:r>
    </w:p>
    <w:p w:rsidR="00031AC7" w:rsidRDefault="00031AC7">
      <w:pPr>
        <w:rPr>
          <w:rFonts w:ascii="Calibri" w:hAnsi="Calibri" w:cs="Calibri"/>
          <w:sz w:val="24"/>
          <w:szCs w:val="24"/>
        </w:rPr>
      </w:pPr>
    </w:p>
    <w:p w:rsidR="005A09E7" w:rsidRDefault="00031AC7">
      <w:pPr>
        <w:rPr>
          <w:rFonts w:ascii="Calibri" w:hAnsi="Calibri" w:cs="Calibri"/>
          <w:b/>
          <w:sz w:val="24"/>
          <w:szCs w:val="24"/>
        </w:rPr>
      </w:pPr>
      <w:r>
        <w:rPr>
          <w:rFonts w:ascii="Calibri" w:hAnsi="Calibri" w:cs="Calibri"/>
          <w:sz w:val="24"/>
          <w:szCs w:val="24"/>
        </w:rPr>
        <w:t xml:space="preserve">Click on </w:t>
      </w:r>
      <w:r w:rsidR="005A09E7" w:rsidRPr="00031AC7">
        <w:rPr>
          <w:rFonts w:ascii="Calibri" w:hAnsi="Calibri" w:cs="Calibri"/>
          <w:b/>
          <w:sz w:val="24"/>
          <w:szCs w:val="24"/>
        </w:rPr>
        <w:t>HISTORY</w:t>
      </w:r>
    </w:p>
    <w:p w:rsidR="00031AC7" w:rsidRDefault="00031AC7">
      <w:pPr>
        <w:rPr>
          <w:rFonts w:ascii="Calibri" w:hAnsi="Calibri" w:cs="Calibri"/>
          <w:sz w:val="24"/>
          <w:szCs w:val="24"/>
        </w:rPr>
      </w:pPr>
      <w:r>
        <w:rPr>
          <w:noProof/>
        </w:rPr>
        <w:drawing>
          <wp:inline distT="0" distB="0" distL="0" distR="0">
            <wp:extent cx="5361905" cy="1085714"/>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361905" cy="1085714"/>
                    </a:xfrm>
                    <a:prstGeom prst="rect">
                      <a:avLst/>
                    </a:prstGeom>
                  </pic:spPr>
                </pic:pic>
              </a:graphicData>
            </a:graphic>
          </wp:inline>
        </w:drawing>
      </w:r>
    </w:p>
    <w:p w:rsidR="006F6CD9" w:rsidRDefault="006F6CD9" w:rsidP="006F6CD9">
      <w:pPr>
        <w:rPr>
          <w:rFonts w:ascii="Calibri" w:hAnsi="Calibri" w:cs="Calibri"/>
          <w:sz w:val="24"/>
          <w:szCs w:val="24"/>
        </w:rPr>
      </w:pPr>
      <w:r>
        <w:rPr>
          <w:rFonts w:ascii="Calibri" w:hAnsi="Calibri" w:cs="Calibri"/>
          <w:sz w:val="24"/>
          <w:szCs w:val="24"/>
        </w:rPr>
        <w:t>This feature shows you the log for this work item that contains every activity posted against it. For an explanation of how to work with the History log, see the ‘</w:t>
      </w:r>
      <w:r w:rsidRPr="00AF4005">
        <w:rPr>
          <w:b/>
        </w:rPr>
        <w:t xml:space="preserve">How To </w:t>
      </w:r>
      <w:r>
        <w:rPr>
          <w:b/>
        </w:rPr>
        <w:t xml:space="preserve">Work with </w:t>
      </w:r>
      <w:proofErr w:type="gramStart"/>
      <w:r>
        <w:rPr>
          <w:b/>
        </w:rPr>
        <w:t>History</w:t>
      </w:r>
      <w:r>
        <w:rPr>
          <w:rFonts w:ascii="Calibri" w:hAnsi="Calibri" w:cs="Calibri"/>
          <w:sz w:val="24"/>
          <w:szCs w:val="24"/>
        </w:rPr>
        <w:t>‘ procedure</w:t>
      </w:r>
      <w:proofErr w:type="gramEnd"/>
      <w:r>
        <w:rPr>
          <w:rFonts w:ascii="Calibri" w:hAnsi="Calibri" w:cs="Calibri"/>
          <w:sz w:val="24"/>
          <w:szCs w:val="24"/>
        </w:rPr>
        <w:t xml:space="preserve"> located in the Reference section at the end of this job aide.</w:t>
      </w:r>
    </w:p>
    <w:p w:rsidR="00031AC7" w:rsidRDefault="00031AC7">
      <w:pPr>
        <w:rPr>
          <w:rFonts w:ascii="Calibri" w:hAnsi="Calibri" w:cs="Calibri"/>
          <w:sz w:val="24"/>
          <w:szCs w:val="24"/>
        </w:rPr>
      </w:pPr>
    </w:p>
    <w:p w:rsidR="005A09E7" w:rsidRDefault="005A09E7">
      <w:pPr>
        <w:rPr>
          <w:rFonts w:ascii="Calibri" w:hAnsi="Calibri" w:cs="Calibri"/>
          <w:sz w:val="24"/>
          <w:szCs w:val="24"/>
        </w:rPr>
      </w:pPr>
      <w:r>
        <w:rPr>
          <w:rFonts w:ascii="Calibri" w:hAnsi="Calibri" w:cs="Calibri"/>
          <w:sz w:val="24"/>
          <w:szCs w:val="24"/>
        </w:rPr>
        <w:br w:type="page"/>
      </w:r>
    </w:p>
    <w:p w:rsidR="00E3173C" w:rsidRPr="00E3173C" w:rsidRDefault="00E3173C" w:rsidP="00983CDC">
      <w:pPr>
        <w:rPr>
          <w:rFonts w:ascii="Calibri" w:hAnsi="Calibri" w:cs="Calibri"/>
          <w:sz w:val="24"/>
          <w:szCs w:val="24"/>
        </w:rPr>
      </w:pPr>
      <w:r w:rsidRPr="00E3173C">
        <w:rPr>
          <w:rFonts w:ascii="Calibri" w:hAnsi="Calibri" w:cs="Calibri"/>
          <w:sz w:val="24"/>
          <w:szCs w:val="24"/>
        </w:rPr>
        <w:lastRenderedPageBreak/>
        <w:t xml:space="preserve">To the right of the Details entry space, you’ll see additional fields for this work item. </w:t>
      </w:r>
      <w:r w:rsidR="00E03F40">
        <w:rPr>
          <w:rFonts w:ascii="Calibri" w:hAnsi="Calibri" w:cs="Calibri"/>
          <w:sz w:val="24"/>
          <w:szCs w:val="24"/>
        </w:rPr>
        <w:t>There are three sections: Status, Planning, and Classification. Not all of these are used for DTE epics. On the next few pages we’ll show what to fill out in each of these fields.</w:t>
      </w:r>
    </w:p>
    <w:p w:rsidR="00E3173C" w:rsidRDefault="004B60C7" w:rsidP="00983CDC">
      <w:pPr>
        <w:rPr>
          <w:rFonts w:ascii="Calibri" w:hAnsi="Calibri" w:cs="Calibri"/>
          <w:highlight w:val="yellow"/>
        </w:rPr>
      </w:pPr>
      <w:r>
        <w:rPr>
          <w:noProof/>
        </w:rPr>
        <w:drawing>
          <wp:inline distT="0" distB="0" distL="0" distR="0">
            <wp:extent cx="2571429" cy="3200000"/>
            <wp:effectExtent l="0" t="0" r="63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2571429" cy="3200000"/>
                    </a:xfrm>
                    <a:prstGeom prst="rect">
                      <a:avLst/>
                    </a:prstGeom>
                  </pic:spPr>
                </pic:pic>
              </a:graphicData>
            </a:graphic>
          </wp:inline>
        </w:drawing>
      </w:r>
    </w:p>
    <w:p w:rsidR="004B60C7" w:rsidRDefault="004B60C7" w:rsidP="00983CDC">
      <w:pPr>
        <w:rPr>
          <w:rFonts w:ascii="Calibri" w:hAnsi="Calibri" w:cs="Calibri"/>
          <w:highlight w:val="yellow"/>
        </w:rPr>
      </w:pPr>
    </w:p>
    <w:p w:rsidR="00164D3C" w:rsidRDefault="00164D3C" w:rsidP="00983CDC">
      <w:pPr>
        <w:rPr>
          <w:rFonts w:ascii="Calibri" w:hAnsi="Calibri" w:cs="Calibri"/>
          <w:b/>
          <w:u w:val="single"/>
        </w:rPr>
      </w:pPr>
    </w:p>
    <w:p w:rsidR="004C78DA" w:rsidRPr="00E03F40" w:rsidRDefault="004C78DA" w:rsidP="00983CDC">
      <w:pPr>
        <w:rPr>
          <w:rFonts w:ascii="Calibri" w:hAnsi="Calibri" w:cs="Calibri"/>
          <w:b/>
          <w:u w:val="single"/>
        </w:rPr>
      </w:pPr>
      <w:r w:rsidRPr="00E03F40">
        <w:rPr>
          <w:rFonts w:ascii="Calibri" w:hAnsi="Calibri" w:cs="Calibri"/>
          <w:b/>
          <w:u w:val="single"/>
        </w:rPr>
        <w:t>STATUS</w:t>
      </w:r>
    </w:p>
    <w:p w:rsidR="00B27694" w:rsidRPr="002621DD" w:rsidRDefault="00B27694" w:rsidP="00983CDC">
      <w:pPr>
        <w:rPr>
          <w:rFonts w:ascii="Calibri" w:hAnsi="Calibri" w:cs="Calibri"/>
          <w:b/>
          <w:sz w:val="24"/>
        </w:rPr>
      </w:pPr>
      <w:r w:rsidRPr="002621DD">
        <w:rPr>
          <w:rFonts w:ascii="Calibri" w:hAnsi="Calibri" w:cs="Calibri"/>
          <w:b/>
          <w:sz w:val="24"/>
        </w:rPr>
        <w:t>Assigned To</w:t>
      </w:r>
    </w:p>
    <w:p w:rsidR="004B60C7" w:rsidRPr="002621DD" w:rsidRDefault="00B27694" w:rsidP="00983CDC">
      <w:pPr>
        <w:rPr>
          <w:rFonts w:ascii="Calibri" w:hAnsi="Calibri" w:cs="Calibri"/>
          <w:sz w:val="24"/>
        </w:rPr>
      </w:pPr>
      <w:r w:rsidRPr="002621DD">
        <w:rPr>
          <w:rFonts w:ascii="Calibri" w:hAnsi="Calibri" w:cs="Calibri"/>
          <w:sz w:val="24"/>
        </w:rPr>
        <w:t xml:space="preserve">This field lets you assign the Epic to a user. Mouse over the text &lt;No one&gt; to the right of the </w:t>
      </w:r>
      <w:r w:rsidR="004B60C7" w:rsidRPr="002621DD">
        <w:rPr>
          <w:rFonts w:ascii="Calibri" w:hAnsi="Calibri" w:cs="Calibri"/>
          <w:sz w:val="24"/>
        </w:rPr>
        <w:t xml:space="preserve">Assigned </w:t>
      </w:r>
      <w:proofErr w:type="gramStart"/>
      <w:r w:rsidR="004B60C7" w:rsidRPr="002621DD">
        <w:rPr>
          <w:rFonts w:ascii="Calibri" w:hAnsi="Calibri" w:cs="Calibri"/>
          <w:sz w:val="24"/>
        </w:rPr>
        <w:t>To</w:t>
      </w:r>
      <w:proofErr w:type="gramEnd"/>
      <w:r w:rsidR="004B60C7" w:rsidRPr="002621DD">
        <w:rPr>
          <w:rFonts w:ascii="Calibri" w:hAnsi="Calibri" w:cs="Calibri"/>
          <w:sz w:val="24"/>
        </w:rPr>
        <w:t xml:space="preserve"> </w:t>
      </w:r>
      <w:r w:rsidRPr="002621DD">
        <w:rPr>
          <w:rFonts w:ascii="Calibri" w:hAnsi="Calibri" w:cs="Calibri"/>
          <w:sz w:val="24"/>
        </w:rPr>
        <w:t>prompt and you’ll see a dropdown arrow. Click the arrow to get a list of all available TFS users on this project appears.</w:t>
      </w:r>
    </w:p>
    <w:p w:rsidR="00B27694" w:rsidRDefault="00B27694" w:rsidP="00983CDC">
      <w:pPr>
        <w:rPr>
          <w:rFonts w:ascii="Calibri" w:hAnsi="Calibri" w:cs="Calibri"/>
        </w:rPr>
      </w:pPr>
      <w:r>
        <w:rPr>
          <w:rFonts w:ascii="Calibri" w:hAnsi="Calibri" w:cs="Calibri"/>
          <w:noProof/>
        </w:rPr>
        <w:lastRenderedPageBreak/>
        <w:drawing>
          <wp:inline distT="0" distB="0" distL="0" distR="0">
            <wp:extent cx="3684905" cy="31597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4905" cy="3159760"/>
                    </a:xfrm>
                    <a:prstGeom prst="rect">
                      <a:avLst/>
                    </a:prstGeom>
                    <a:noFill/>
                    <a:ln>
                      <a:noFill/>
                    </a:ln>
                  </pic:spPr>
                </pic:pic>
              </a:graphicData>
            </a:graphic>
          </wp:inline>
        </w:drawing>
      </w:r>
    </w:p>
    <w:p w:rsidR="00B27694" w:rsidRPr="00B27694" w:rsidRDefault="00B27694" w:rsidP="00983CDC">
      <w:pPr>
        <w:rPr>
          <w:rFonts w:ascii="Calibri" w:hAnsi="Calibri" w:cs="Calibri"/>
          <w:sz w:val="24"/>
          <w:szCs w:val="24"/>
        </w:rPr>
      </w:pPr>
      <w:r w:rsidRPr="00B27694">
        <w:rPr>
          <w:rFonts w:ascii="Calibri" w:hAnsi="Calibri" w:cs="Calibri"/>
          <w:sz w:val="24"/>
          <w:szCs w:val="24"/>
        </w:rPr>
        <w:t xml:space="preserve">You can scroll through the list and pick a name. The names are in alphabetical order by First and Last name. Once you select a name it will appear in the Assigned </w:t>
      </w:r>
      <w:proofErr w:type="gramStart"/>
      <w:r w:rsidRPr="00B27694">
        <w:rPr>
          <w:rFonts w:ascii="Calibri" w:hAnsi="Calibri" w:cs="Calibri"/>
          <w:sz w:val="24"/>
          <w:szCs w:val="24"/>
        </w:rPr>
        <w:t>To</w:t>
      </w:r>
      <w:proofErr w:type="gramEnd"/>
      <w:r w:rsidRPr="00B27694">
        <w:rPr>
          <w:rFonts w:ascii="Calibri" w:hAnsi="Calibri" w:cs="Calibri"/>
          <w:sz w:val="24"/>
          <w:szCs w:val="24"/>
        </w:rPr>
        <w:t xml:space="preserve"> entry field.</w:t>
      </w:r>
    </w:p>
    <w:p w:rsidR="00B27694" w:rsidRPr="00B27694" w:rsidRDefault="00B27694" w:rsidP="00983CDC">
      <w:pPr>
        <w:rPr>
          <w:rFonts w:ascii="Calibri" w:hAnsi="Calibri" w:cs="Calibri"/>
          <w:sz w:val="24"/>
          <w:szCs w:val="24"/>
        </w:rPr>
      </w:pPr>
      <w:r w:rsidRPr="00B27694">
        <w:rPr>
          <w:rFonts w:ascii="Calibri" w:hAnsi="Calibri" w:cs="Calibri"/>
          <w:sz w:val="24"/>
          <w:szCs w:val="24"/>
        </w:rPr>
        <w:t>Another way to enter the name is to click on the &lt;No one&gt; box and start typing the name. TFS will find the closest name to the letter you type.</w:t>
      </w:r>
    </w:p>
    <w:p w:rsidR="00FC2935" w:rsidRDefault="00FC2935" w:rsidP="00983CDC">
      <w:pPr>
        <w:rPr>
          <w:rFonts w:ascii="Calibri" w:hAnsi="Calibri" w:cs="Calibri"/>
          <w:b/>
          <w:sz w:val="24"/>
          <w:szCs w:val="24"/>
        </w:rPr>
      </w:pPr>
    </w:p>
    <w:p w:rsidR="00E03F40" w:rsidRDefault="00E03F40">
      <w:pPr>
        <w:rPr>
          <w:rFonts w:ascii="Calibri" w:hAnsi="Calibri" w:cs="Calibri"/>
          <w:b/>
          <w:sz w:val="24"/>
          <w:szCs w:val="24"/>
        </w:rPr>
      </w:pPr>
      <w:r>
        <w:rPr>
          <w:rFonts w:ascii="Calibri" w:hAnsi="Calibri" w:cs="Calibri"/>
          <w:b/>
          <w:sz w:val="24"/>
          <w:szCs w:val="24"/>
        </w:rPr>
        <w:br w:type="page"/>
      </w:r>
    </w:p>
    <w:p w:rsidR="00B27694" w:rsidRPr="001F5FED" w:rsidRDefault="00B27694" w:rsidP="00983CDC">
      <w:pPr>
        <w:rPr>
          <w:rFonts w:ascii="Calibri" w:hAnsi="Calibri" w:cs="Calibri"/>
          <w:b/>
          <w:sz w:val="24"/>
          <w:szCs w:val="24"/>
        </w:rPr>
      </w:pPr>
      <w:r w:rsidRPr="001F5FED">
        <w:rPr>
          <w:rFonts w:ascii="Calibri" w:hAnsi="Calibri" w:cs="Calibri"/>
          <w:b/>
          <w:sz w:val="24"/>
          <w:szCs w:val="24"/>
        </w:rPr>
        <w:lastRenderedPageBreak/>
        <w:t>State</w:t>
      </w:r>
    </w:p>
    <w:p w:rsidR="00B27694" w:rsidRPr="00FC2935" w:rsidRDefault="00995871" w:rsidP="00983CDC">
      <w:pPr>
        <w:rPr>
          <w:rFonts w:ascii="Calibri" w:hAnsi="Calibri" w:cs="Calibri"/>
          <w:sz w:val="24"/>
          <w:szCs w:val="24"/>
        </w:rPr>
      </w:pPr>
      <w:r w:rsidRPr="00FC2935">
        <w:rPr>
          <w:rFonts w:ascii="Calibri" w:hAnsi="Calibri" w:cs="Calibri"/>
          <w:sz w:val="24"/>
          <w:szCs w:val="24"/>
        </w:rPr>
        <w:t xml:space="preserve">State represents the status of this work item. All new work items are marked </w:t>
      </w:r>
      <w:r w:rsidRPr="00FC2935">
        <w:rPr>
          <w:rFonts w:ascii="Calibri" w:hAnsi="Calibri" w:cs="Calibri"/>
          <w:b/>
          <w:sz w:val="24"/>
          <w:szCs w:val="24"/>
        </w:rPr>
        <w:t>New</w:t>
      </w:r>
      <w:r w:rsidRPr="00FC2935">
        <w:rPr>
          <w:rFonts w:ascii="Calibri" w:hAnsi="Calibri" w:cs="Calibri"/>
          <w:sz w:val="24"/>
          <w:szCs w:val="24"/>
        </w:rPr>
        <w:t>.</w:t>
      </w:r>
    </w:p>
    <w:p w:rsidR="004B60C7" w:rsidRPr="00FC2935" w:rsidRDefault="001F5FED" w:rsidP="00983CDC">
      <w:pPr>
        <w:rPr>
          <w:rFonts w:ascii="Calibri" w:hAnsi="Calibri" w:cs="Calibri"/>
          <w:sz w:val="24"/>
          <w:szCs w:val="24"/>
        </w:rPr>
      </w:pPr>
      <w:r w:rsidRPr="00FC2935">
        <w:rPr>
          <w:rFonts w:ascii="Calibri" w:hAnsi="Calibri" w:cs="Calibri"/>
          <w:sz w:val="24"/>
          <w:szCs w:val="24"/>
        </w:rPr>
        <w:t xml:space="preserve">For Epics, there are two scenarios where the state change from one status to another varies. These are for </w:t>
      </w:r>
      <w:r w:rsidRPr="00FC2935">
        <w:rPr>
          <w:rFonts w:ascii="Calibri" w:hAnsi="Calibri" w:cs="Calibri"/>
          <w:b/>
          <w:sz w:val="24"/>
          <w:szCs w:val="24"/>
        </w:rPr>
        <w:t>Product</w:t>
      </w:r>
      <w:r w:rsidRPr="00FC2935">
        <w:rPr>
          <w:rFonts w:ascii="Calibri" w:hAnsi="Calibri" w:cs="Calibri"/>
          <w:sz w:val="24"/>
          <w:szCs w:val="24"/>
        </w:rPr>
        <w:t xml:space="preserve"> releases and </w:t>
      </w:r>
      <w:r w:rsidRPr="00FC2935">
        <w:rPr>
          <w:rFonts w:ascii="Calibri" w:hAnsi="Calibri" w:cs="Calibri"/>
          <w:b/>
          <w:sz w:val="24"/>
          <w:szCs w:val="24"/>
        </w:rPr>
        <w:t>Backlog</w:t>
      </w:r>
      <w:r w:rsidRPr="00FC2935">
        <w:rPr>
          <w:rFonts w:ascii="Calibri" w:hAnsi="Calibri" w:cs="Calibri"/>
          <w:sz w:val="24"/>
          <w:szCs w:val="24"/>
        </w:rPr>
        <w:t xml:space="preserve"> releases.</w:t>
      </w:r>
    </w:p>
    <w:p w:rsidR="001F5FED" w:rsidRPr="005A0FB8" w:rsidRDefault="001F5FED" w:rsidP="00983CDC">
      <w:pPr>
        <w:rPr>
          <w:rFonts w:ascii="Calibri" w:hAnsi="Calibri" w:cs="Calibri"/>
          <w:sz w:val="24"/>
          <w:szCs w:val="24"/>
        </w:rPr>
      </w:pPr>
      <w:r w:rsidRPr="005A0FB8">
        <w:rPr>
          <w:rFonts w:ascii="Calibri" w:hAnsi="Calibri" w:cs="Calibri"/>
          <w:sz w:val="24"/>
          <w:szCs w:val="24"/>
        </w:rPr>
        <w:t xml:space="preserve">In a Product release, the work item state goes from </w:t>
      </w:r>
      <w:r w:rsidRPr="005A0FB8">
        <w:rPr>
          <w:rFonts w:ascii="Calibri" w:hAnsi="Calibri" w:cs="Calibri"/>
          <w:b/>
          <w:sz w:val="24"/>
          <w:szCs w:val="24"/>
        </w:rPr>
        <w:t xml:space="preserve">New </w:t>
      </w:r>
      <w:r w:rsidRPr="005A0FB8">
        <w:rPr>
          <w:rFonts w:ascii="Calibri" w:hAnsi="Calibri" w:cs="Calibri"/>
          <w:sz w:val="24"/>
          <w:szCs w:val="24"/>
        </w:rPr>
        <w:t xml:space="preserve">to </w:t>
      </w:r>
      <w:r w:rsidRPr="005A0FB8">
        <w:rPr>
          <w:rFonts w:ascii="Calibri" w:hAnsi="Calibri" w:cs="Calibri"/>
          <w:b/>
          <w:sz w:val="24"/>
          <w:szCs w:val="24"/>
        </w:rPr>
        <w:t>Active</w:t>
      </w:r>
      <w:r w:rsidRPr="005A0FB8">
        <w:rPr>
          <w:rFonts w:ascii="Calibri" w:hAnsi="Calibri" w:cs="Calibri"/>
          <w:sz w:val="24"/>
          <w:szCs w:val="24"/>
        </w:rPr>
        <w:t xml:space="preserve"> when the business analyst begins to gather information for the Scope Analysis document. The state remains in Active status until the item is </w:t>
      </w:r>
      <w:proofErr w:type="gramStart"/>
      <w:r w:rsidRPr="005A0FB8">
        <w:rPr>
          <w:rFonts w:ascii="Calibri" w:hAnsi="Calibri" w:cs="Calibri"/>
          <w:b/>
          <w:sz w:val="24"/>
          <w:szCs w:val="24"/>
        </w:rPr>
        <w:t>Removed</w:t>
      </w:r>
      <w:proofErr w:type="gramEnd"/>
      <w:r w:rsidRPr="005A0FB8">
        <w:rPr>
          <w:rFonts w:ascii="Calibri" w:hAnsi="Calibri" w:cs="Calibri"/>
          <w:sz w:val="24"/>
          <w:szCs w:val="24"/>
        </w:rPr>
        <w:t xml:space="preserve">, or it is approved. </w:t>
      </w:r>
    </w:p>
    <w:p w:rsidR="001F5FED" w:rsidRDefault="001F5FED" w:rsidP="00983CDC">
      <w:pPr>
        <w:rPr>
          <w:rFonts w:ascii="Calibri" w:hAnsi="Calibri" w:cs="Calibri"/>
        </w:rPr>
      </w:pPr>
      <w:r>
        <w:rPr>
          <w:noProof/>
        </w:rPr>
        <w:drawing>
          <wp:inline distT="0" distB="0" distL="0" distR="0">
            <wp:extent cx="5943600" cy="946150"/>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943600" cy="946150"/>
                    </a:xfrm>
                    <a:prstGeom prst="rect">
                      <a:avLst/>
                    </a:prstGeom>
                  </pic:spPr>
                </pic:pic>
              </a:graphicData>
            </a:graphic>
          </wp:inline>
        </w:drawing>
      </w:r>
    </w:p>
    <w:p w:rsidR="001F5FED" w:rsidRDefault="001F5FED" w:rsidP="00983CDC">
      <w:pPr>
        <w:rPr>
          <w:rFonts w:ascii="Calibri" w:hAnsi="Calibri" w:cs="Calibri"/>
        </w:rPr>
      </w:pPr>
    </w:p>
    <w:p w:rsidR="005A0FB8" w:rsidRPr="00874B34" w:rsidRDefault="005A0FB8" w:rsidP="00983CDC">
      <w:pPr>
        <w:rPr>
          <w:rFonts w:ascii="Calibri" w:hAnsi="Calibri" w:cs="Calibri"/>
          <w:sz w:val="24"/>
          <w:szCs w:val="24"/>
        </w:rPr>
      </w:pPr>
      <w:r w:rsidRPr="00874B34">
        <w:rPr>
          <w:rFonts w:ascii="Calibri" w:hAnsi="Calibri" w:cs="Calibri"/>
          <w:sz w:val="24"/>
          <w:szCs w:val="24"/>
        </w:rPr>
        <w:t xml:space="preserve">If the Epic transitions into a backlog item (it’s approved to move forward as a project), then the </w:t>
      </w:r>
      <w:r w:rsidRPr="00874B34">
        <w:rPr>
          <w:rFonts w:ascii="Calibri" w:hAnsi="Calibri" w:cs="Calibri"/>
          <w:b/>
          <w:sz w:val="24"/>
          <w:szCs w:val="24"/>
        </w:rPr>
        <w:t>Active</w:t>
      </w:r>
      <w:r w:rsidRPr="00874B34">
        <w:rPr>
          <w:rFonts w:ascii="Calibri" w:hAnsi="Calibri" w:cs="Calibri"/>
          <w:sz w:val="24"/>
          <w:szCs w:val="24"/>
        </w:rPr>
        <w:t xml:space="preserve"> state remains while business requirements are gathered. User stories are created during this state.</w:t>
      </w:r>
    </w:p>
    <w:p w:rsidR="001F5FED" w:rsidRDefault="001F5FED" w:rsidP="00983CDC">
      <w:pPr>
        <w:rPr>
          <w:rFonts w:ascii="Calibri" w:hAnsi="Calibri" w:cs="Calibri"/>
        </w:rPr>
      </w:pPr>
      <w:r>
        <w:rPr>
          <w:rFonts w:ascii="Calibri" w:hAnsi="Calibri" w:cs="Calibri"/>
          <w:noProof/>
        </w:rPr>
        <w:drawing>
          <wp:inline distT="0" distB="0" distL="0" distR="0">
            <wp:extent cx="5936615" cy="1296670"/>
            <wp:effectExtent l="0" t="0" r="698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6615" cy="1296670"/>
                    </a:xfrm>
                    <a:prstGeom prst="rect">
                      <a:avLst/>
                    </a:prstGeom>
                    <a:noFill/>
                    <a:ln>
                      <a:noFill/>
                    </a:ln>
                  </pic:spPr>
                </pic:pic>
              </a:graphicData>
            </a:graphic>
          </wp:inline>
        </w:drawing>
      </w:r>
    </w:p>
    <w:p w:rsidR="001F5FED" w:rsidRPr="00874B34" w:rsidRDefault="005A0FB8" w:rsidP="00983CDC">
      <w:pPr>
        <w:rPr>
          <w:rFonts w:ascii="Calibri" w:hAnsi="Calibri" w:cs="Calibri"/>
          <w:sz w:val="24"/>
          <w:szCs w:val="24"/>
        </w:rPr>
      </w:pPr>
      <w:r w:rsidRPr="00874B34">
        <w:rPr>
          <w:rFonts w:ascii="Calibri" w:hAnsi="Calibri" w:cs="Calibri"/>
          <w:sz w:val="24"/>
          <w:szCs w:val="24"/>
        </w:rPr>
        <w:t xml:space="preserve">Once the Epic is approved (business requirements have been completed and approved, and the user stories are done), then we’ll see the state move to </w:t>
      </w:r>
      <w:r w:rsidRPr="00874B34">
        <w:rPr>
          <w:rFonts w:ascii="Calibri" w:hAnsi="Calibri" w:cs="Calibri"/>
          <w:b/>
          <w:sz w:val="24"/>
          <w:szCs w:val="24"/>
        </w:rPr>
        <w:t>Defined</w:t>
      </w:r>
      <w:r w:rsidRPr="00874B34">
        <w:rPr>
          <w:rFonts w:ascii="Calibri" w:hAnsi="Calibri" w:cs="Calibri"/>
          <w:sz w:val="24"/>
          <w:szCs w:val="24"/>
        </w:rPr>
        <w:t>.</w:t>
      </w:r>
    </w:p>
    <w:p w:rsidR="004B60C7" w:rsidRPr="00874B34" w:rsidRDefault="00874B34" w:rsidP="00983CDC">
      <w:pPr>
        <w:rPr>
          <w:rFonts w:ascii="Calibri" w:hAnsi="Calibri" w:cs="Calibri"/>
          <w:sz w:val="24"/>
          <w:szCs w:val="24"/>
        </w:rPr>
      </w:pPr>
      <w:r w:rsidRPr="00874B34">
        <w:rPr>
          <w:rFonts w:ascii="Calibri" w:hAnsi="Calibri" w:cs="Calibri"/>
          <w:sz w:val="24"/>
          <w:szCs w:val="24"/>
        </w:rPr>
        <w:t xml:space="preserve">The epic moves to a </w:t>
      </w:r>
      <w:r w:rsidRPr="00874B34">
        <w:rPr>
          <w:rFonts w:ascii="Calibri" w:hAnsi="Calibri" w:cs="Calibri"/>
          <w:b/>
          <w:sz w:val="24"/>
          <w:szCs w:val="24"/>
        </w:rPr>
        <w:t>Delivered</w:t>
      </w:r>
      <w:r w:rsidRPr="00874B34">
        <w:rPr>
          <w:rFonts w:ascii="Calibri" w:hAnsi="Calibri" w:cs="Calibri"/>
          <w:sz w:val="24"/>
          <w:szCs w:val="24"/>
        </w:rPr>
        <w:t xml:space="preserve"> state after all the user stories have been </w:t>
      </w:r>
      <w:r w:rsidR="00164D3C">
        <w:rPr>
          <w:rFonts w:ascii="Calibri" w:hAnsi="Calibri" w:cs="Calibri"/>
          <w:sz w:val="24"/>
          <w:szCs w:val="24"/>
        </w:rPr>
        <w:t>accepted.</w:t>
      </w:r>
    </w:p>
    <w:p w:rsidR="004B60C7" w:rsidRDefault="00FC2935" w:rsidP="00983CDC">
      <w:pPr>
        <w:rPr>
          <w:rFonts w:ascii="Calibri" w:hAnsi="Calibri" w:cs="Calibri"/>
          <w:sz w:val="24"/>
          <w:szCs w:val="24"/>
        </w:rPr>
      </w:pPr>
      <w:r w:rsidRPr="00FC2935">
        <w:rPr>
          <w:rFonts w:ascii="Calibri" w:hAnsi="Calibri" w:cs="Calibri"/>
          <w:sz w:val="24"/>
          <w:szCs w:val="24"/>
        </w:rPr>
        <w:t>The graphic on the next page represents the state changes for an Epic work item type.</w:t>
      </w:r>
    </w:p>
    <w:p w:rsidR="00A04BC9" w:rsidRDefault="00A04BC9" w:rsidP="00983CDC">
      <w:pPr>
        <w:rPr>
          <w:rFonts w:ascii="Calibri" w:hAnsi="Calibri" w:cs="Calibri"/>
          <w:sz w:val="24"/>
          <w:szCs w:val="24"/>
        </w:rPr>
      </w:pPr>
    </w:p>
    <w:p w:rsidR="00A04BC9" w:rsidRDefault="00A04BC9" w:rsidP="00983CDC">
      <w:pPr>
        <w:rPr>
          <w:rFonts w:ascii="Calibri" w:hAnsi="Calibri" w:cs="Calibri"/>
          <w:sz w:val="24"/>
          <w:szCs w:val="24"/>
        </w:rPr>
      </w:pPr>
    </w:p>
    <w:p w:rsidR="00A04BC9" w:rsidRDefault="00A04BC9" w:rsidP="00983CDC">
      <w:pPr>
        <w:rPr>
          <w:rFonts w:ascii="Calibri" w:hAnsi="Calibri" w:cs="Calibri"/>
          <w:sz w:val="24"/>
          <w:szCs w:val="24"/>
        </w:rPr>
      </w:pPr>
    </w:p>
    <w:p w:rsidR="00A04BC9" w:rsidRDefault="00A04BC9" w:rsidP="00983CDC">
      <w:pPr>
        <w:rPr>
          <w:rFonts w:ascii="Calibri" w:hAnsi="Calibri" w:cs="Calibri"/>
          <w:sz w:val="24"/>
          <w:szCs w:val="24"/>
        </w:rPr>
      </w:pPr>
    </w:p>
    <w:p w:rsidR="00A04BC9" w:rsidRDefault="00A04BC9" w:rsidP="00983CDC">
      <w:pPr>
        <w:rPr>
          <w:rFonts w:ascii="Calibri" w:hAnsi="Calibri" w:cs="Calibri"/>
          <w:sz w:val="24"/>
          <w:szCs w:val="24"/>
        </w:rPr>
      </w:pPr>
    </w:p>
    <w:p w:rsidR="00A04BC9" w:rsidRPr="00A04BC9" w:rsidRDefault="00A04BC9" w:rsidP="00983CDC">
      <w:pPr>
        <w:rPr>
          <w:rFonts w:ascii="Calibri" w:hAnsi="Calibri" w:cs="Calibri"/>
          <w:b/>
          <w:sz w:val="24"/>
          <w:szCs w:val="24"/>
        </w:rPr>
      </w:pPr>
      <w:r w:rsidRPr="00FE5A38">
        <w:rPr>
          <w:rFonts w:ascii="Calibri" w:hAnsi="Calibri" w:cs="Calibri"/>
          <w:b/>
          <w:sz w:val="24"/>
          <w:szCs w:val="24"/>
        </w:rPr>
        <w:t>EPIC State Changes</w:t>
      </w:r>
      <w:r w:rsidR="00FE5A38">
        <w:rPr>
          <w:rFonts w:ascii="Calibri" w:hAnsi="Calibri" w:cs="Calibri"/>
          <w:b/>
          <w:sz w:val="24"/>
          <w:szCs w:val="24"/>
        </w:rPr>
        <w:t xml:space="preserve"> in the TFS process</w:t>
      </w:r>
    </w:p>
    <w:tbl>
      <w:tblPr>
        <w:tblStyle w:val="TableGrid"/>
        <w:tblW w:w="9805" w:type="dxa"/>
        <w:tblLook w:val="04A0"/>
      </w:tblPr>
      <w:tblGrid>
        <w:gridCol w:w="9805"/>
      </w:tblGrid>
      <w:tr w:rsidR="00714EAA" w:rsidTr="00230516">
        <w:tc>
          <w:tcPr>
            <w:tcW w:w="9805" w:type="dxa"/>
          </w:tcPr>
          <w:p w:rsidR="00714EAA" w:rsidRDefault="00714EAA" w:rsidP="00085963"/>
          <w:p w:rsidR="00585F38" w:rsidRDefault="00C56254" w:rsidP="00085963">
            <w:r>
              <w:object w:dxaOrig="10377" w:dyaOrig="11162">
                <v:shape id="_x0000_i1030" type="#_x0000_t75" style="width:467.5pt;height:503pt" o:ole="">
                  <v:imagedata r:id="rId48" o:title=""/>
                </v:shape>
                <o:OLEObject Type="Embed" ProgID="Visio.Drawing.11" ShapeID="_x0000_i1030" DrawAspect="Content" ObjectID="_1499242686" r:id="rId49"/>
              </w:object>
            </w:r>
          </w:p>
        </w:tc>
      </w:tr>
    </w:tbl>
    <w:p w:rsidR="00285A8F" w:rsidRDefault="00285A8F" w:rsidP="00983CDC">
      <w:pPr>
        <w:rPr>
          <w:rFonts w:ascii="Calibri" w:hAnsi="Calibri" w:cs="Calibri"/>
          <w:b/>
          <w:sz w:val="24"/>
          <w:szCs w:val="24"/>
        </w:rPr>
      </w:pPr>
    </w:p>
    <w:p w:rsidR="004C78DA" w:rsidRDefault="00874B34">
      <w:pPr>
        <w:rPr>
          <w:rFonts w:ascii="Calibri" w:hAnsi="Calibri" w:cs="Calibri"/>
          <w:b/>
          <w:sz w:val="24"/>
          <w:szCs w:val="24"/>
        </w:rPr>
      </w:pPr>
      <w:r w:rsidRPr="00375821">
        <w:rPr>
          <w:rFonts w:ascii="Calibri" w:hAnsi="Calibri" w:cs="Calibri"/>
          <w:b/>
          <w:sz w:val="24"/>
          <w:szCs w:val="24"/>
        </w:rPr>
        <w:t>Reason</w:t>
      </w:r>
      <w:r w:rsidR="00375821" w:rsidRPr="00375821">
        <w:rPr>
          <w:rFonts w:ascii="Calibri" w:hAnsi="Calibri" w:cs="Calibri"/>
          <w:b/>
          <w:sz w:val="24"/>
          <w:szCs w:val="24"/>
        </w:rPr>
        <w:t xml:space="preserve"> </w:t>
      </w:r>
      <w:r w:rsidR="00375821" w:rsidRPr="00DA3D47">
        <w:rPr>
          <w:rFonts w:ascii="Calibri" w:hAnsi="Calibri" w:cs="Calibri"/>
          <w:b/>
          <w:sz w:val="24"/>
          <w:szCs w:val="24"/>
        </w:rPr>
        <w:t>– Not currently used.</w:t>
      </w:r>
      <w:r w:rsidR="004C78DA">
        <w:rPr>
          <w:rFonts w:ascii="Calibri" w:hAnsi="Calibri" w:cs="Calibri"/>
          <w:b/>
          <w:sz w:val="24"/>
          <w:szCs w:val="24"/>
        </w:rPr>
        <w:br w:type="page"/>
      </w:r>
    </w:p>
    <w:p w:rsidR="004C78DA" w:rsidRDefault="004C78DA" w:rsidP="00983CDC">
      <w:pPr>
        <w:rPr>
          <w:rFonts w:ascii="Calibri" w:hAnsi="Calibri" w:cs="Calibri"/>
          <w:b/>
          <w:sz w:val="24"/>
          <w:szCs w:val="24"/>
          <w:u w:val="single"/>
        </w:rPr>
      </w:pPr>
      <w:r w:rsidRPr="00E03F40">
        <w:rPr>
          <w:rFonts w:ascii="Calibri" w:hAnsi="Calibri" w:cs="Calibri"/>
          <w:b/>
          <w:sz w:val="24"/>
          <w:szCs w:val="24"/>
          <w:u w:val="single"/>
        </w:rPr>
        <w:lastRenderedPageBreak/>
        <w:t>PLANNING</w:t>
      </w:r>
    </w:p>
    <w:tbl>
      <w:tblPr>
        <w:tblStyle w:val="TableGrid"/>
        <w:tblW w:w="0" w:type="auto"/>
        <w:tblLook w:val="04A0"/>
      </w:tblPr>
      <w:tblGrid>
        <w:gridCol w:w="4675"/>
        <w:gridCol w:w="3150"/>
      </w:tblGrid>
      <w:tr w:rsidR="00E03F40" w:rsidTr="00E03F40">
        <w:tc>
          <w:tcPr>
            <w:tcW w:w="4675" w:type="dxa"/>
          </w:tcPr>
          <w:p w:rsidR="00E03F40" w:rsidRPr="004C78DA" w:rsidRDefault="00E03F40" w:rsidP="00E03F40">
            <w:pPr>
              <w:rPr>
                <w:rFonts w:ascii="Calibri" w:hAnsi="Calibri" w:cs="Calibri"/>
                <w:b/>
                <w:sz w:val="24"/>
                <w:szCs w:val="24"/>
              </w:rPr>
            </w:pPr>
            <w:r w:rsidRPr="00375821">
              <w:rPr>
                <w:rFonts w:ascii="Calibri" w:hAnsi="Calibri" w:cs="Calibri"/>
                <w:b/>
                <w:sz w:val="24"/>
                <w:szCs w:val="24"/>
              </w:rPr>
              <w:t>Epic Points</w:t>
            </w:r>
            <w:r w:rsidR="00375821">
              <w:rPr>
                <w:rFonts w:ascii="Calibri" w:hAnsi="Calibri" w:cs="Calibri"/>
                <w:b/>
                <w:sz w:val="24"/>
                <w:szCs w:val="24"/>
              </w:rPr>
              <w:t xml:space="preserve"> – not currently used</w:t>
            </w:r>
          </w:p>
          <w:p w:rsidR="00E03F40" w:rsidRDefault="00E03F40" w:rsidP="00983CDC">
            <w:pPr>
              <w:rPr>
                <w:rFonts w:ascii="Calibri" w:hAnsi="Calibri" w:cs="Calibri"/>
                <w:b/>
                <w:sz w:val="24"/>
                <w:szCs w:val="24"/>
                <w:u w:val="single"/>
              </w:rPr>
            </w:pPr>
          </w:p>
        </w:tc>
        <w:tc>
          <w:tcPr>
            <w:tcW w:w="3150" w:type="dxa"/>
          </w:tcPr>
          <w:p w:rsidR="00E03F40" w:rsidRDefault="00E03F40" w:rsidP="00983CDC">
            <w:pPr>
              <w:rPr>
                <w:rFonts w:ascii="Calibri" w:hAnsi="Calibri" w:cs="Calibri"/>
                <w:b/>
                <w:sz w:val="24"/>
                <w:szCs w:val="24"/>
                <w:u w:val="single"/>
              </w:rPr>
            </w:pPr>
          </w:p>
        </w:tc>
      </w:tr>
      <w:tr w:rsidR="00E03F40" w:rsidTr="00E03F40">
        <w:tc>
          <w:tcPr>
            <w:tcW w:w="4675" w:type="dxa"/>
          </w:tcPr>
          <w:p w:rsidR="00E03F40" w:rsidRPr="00E03F40" w:rsidRDefault="00E03F40" w:rsidP="00E03F40">
            <w:pPr>
              <w:rPr>
                <w:rFonts w:ascii="Calibri" w:hAnsi="Calibri" w:cs="Calibri"/>
                <w:sz w:val="24"/>
                <w:szCs w:val="24"/>
              </w:rPr>
            </w:pPr>
            <w:r w:rsidRPr="004C78DA">
              <w:rPr>
                <w:rFonts w:ascii="Calibri" w:hAnsi="Calibri" w:cs="Calibri"/>
                <w:b/>
                <w:sz w:val="24"/>
                <w:szCs w:val="24"/>
              </w:rPr>
              <w:t>Confidence</w:t>
            </w:r>
            <w:r>
              <w:rPr>
                <w:rFonts w:ascii="Calibri" w:hAnsi="Calibri" w:cs="Calibri"/>
                <w:b/>
                <w:sz w:val="24"/>
                <w:szCs w:val="24"/>
              </w:rPr>
              <w:t xml:space="preserve"> </w:t>
            </w:r>
            <w:r w:rsidRPr="00E03F40">
              <w:rPr>
                <w:rFonts w:ascii="Calibri" w:hAnsi="Calibri" w:cs="Calibri"/>
                <w:sz w:val="24"/>
                <w:szCs w:val="24"/>
              </w:rPr>
              <w:t>– The preset percentages allow you to note the level of confidence the team has in completing this epic.</w:t>
            </w:r>
            <w:r w:rsidR="00375821">
              <w:rPr>
                <w:rFonts w:ascii="Calibri" w:hAnsi="Calibri" w:cs="Calibri"/>
                <w:sz w:val="24"/>
                <w:szCs w:val="24"/>
              </w:rPr>
              <w:t xml:space="preserve"> -  </w:t>
            </w:r>
            <w:r w:rsidR="00375821">
              <w:rPr>
                <w:rFonts w:ascii="Calibri" w:hAnsi="Calibri" w:cs="Calibri"/>
                <w:b/>
                <w:sz w:val="24"/>
                <w:szCs w:val="24"/>
              </w:rPr>
              <w:t>not currently used</w:t>
            </w:r>
          </w:p>
          <w:p w:rsidR="00E03F40" w:rsidRPr="00E03F40" w:rsidRDefault="00E03F40" w:rsidP="00E03F40">
            <w:pPr>
              <w:rPr>
                <w:rFonts w:ascii="Calibri" w:hAnsi="Calibri" w:cs="Calibri"/>
                <w:b/>
                <w:sz w:val="24"/>
                <w:szCs w:val="24"/>
                <w:highlight w:val="yellow"/>
              </w:rPr>
            </w:pPr>
          </w:p>
        </w:tc>
        <w:tc>
          <w:tcPr>
            <w:tcW w:w="3150" w:type="dxa"/>
          </w:tcPr>
          <w:p w:rsidR="00E03F40" w:rsidRDefault="00E03F40" w:rsidP="00983CDC">
            <w:pPr>
              <w:rPr>
                <w:rFonts w:ascii="Calibri" w:hAnsi="Calibri" w:cs="Calibri"/>
                <w:b/>
                <w:sz w:val="24"/>
                <w:szCs w:val="24"/>
                <w:u w:val="single"/>
              </w:rPr>
            </w:pPr>
            <w:r>
              <w:rPr>
                <w:rFonts w:ascii="Calibri" w:hAnsi="Calibri" w:cs="Calibri"/>
                <w:noProof/>
              </w:rPr>
              <w:drawing>
                <wp:inline distT="0" distB="0" distL="0" distR="0">
                  <wp:extent cx="1610360" cy="859790"/>
                  <wp:effectExtent l="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0360" cy="859790"/>
                          </a:xfrm>
                          <a:prstGeom prst="rect">
                            <a:avLst/>
                          </a:prstGeom>
                          <a:noFill/>
                          <a:ln>
                            <a:noFill/>
                          </a:ln>
                        </pic:spPr>
                      </pic:pic>
                    </a:graphicData>
                  </a:graphic>
                </wp:inline>
              </w:drawing>
            </w:r>
          </w:p>
        </w:tc>
      </w:tr>
      <w:tr w:rsidR="00E03F40" w:rsidTr="00E03F40">
        <w:tc>
          <w:tcPr>
            <w:tcW w:w="4675" w:type="dxa"/>
          </w:tcPr>
          <w:p w:rsidR="00E03F40" w:rsidRPr="00E03F40" w:rsidRDefault="00E03F40" w:rsidP="00E03F40">
            <w:pPr>
              <w:rPr>
                <w:rFonts w:ascii="Calibri" w:hAnsi="Calibri" w:cs="Calibri"/>
                <w:sz w:val="24"/>
              </w:rPr>
            </w:pPr>
            <w:r w:rsidRPr="004C78DA">
              <w:rPr>
                <w:rFonts w:ascii="Calibri" w:hAnsi="Calibri" w:cs="Calibri"/>
                <w:b/>
                <w:sz w:val="24"/>
              </w:rPr>
              <w:t>Priority</w:t>
            </w:r>
            <w:r>
              <w:rPr>
                <w:rFonts w:ascii="Calibri" w:hAnsi="Calibri" w:cs="Calibri"/>
                <w:b/>
                <w:sz w:val="24"/>
              </w:rPr>
              <w:t xml:space="preserve"> </w:t>
            </w:r>
            <w:r w:rsidRPr="00E03F40">
              <w:rPr>
                <w:rFonts w:ascii="Calibri" w:hAnsi="Calibri" w:cs="Calibri"/>
                <w:sz w:val="24"/>
              </w:rPr>
              <w:t>– Preset priority choices for ordering the epic within the project.</w:t>
            </w:r>
          </w:p>
          <w:p w:rsidR="00E03F40" w:rsidRPr="004C78DA" w:rsidRDefault="00E03F40" w:rsidP="00E03F40">
            <w:pPr>
              <w:rPr>
                <w:rFonts w:ascii="Calibri" w:hAnsi="Calibri" w:cs="Calibri"/>
                <w:b/>
                <w:sz w:val="24"/>
                <w:szCs w:val="24"/>
              </w:rPr>
            </w:pPr>
          </w:p>
        </w:tc>
        <w:tc>
          <w:tcPr>
            <w:tcW w:w="3150" w:type="dxa"/>
          </w:tcPr>
          <w:p w:rsidR="00E03F40" w:rsidRDefault="00E03F40" w:rsidP="00983CDC">
            <w:pPr>
              <w:rPr>
                <w:rFonts w:ascii="Calibri" w:hAnsi="Calibri" w:cs="Calibri"/>
                <w:noProof/>
              </w:rPr>
            </w:pPr>
            <w:r>
              <w:rPr>
                <w:rFonts w:ascii="Calibri" w:hAnsi="Calibri" w:cs="Calibri"/>
                <w:b/>
                <w:noProof/>
                <w:sz w:val="24"/>
              </w:rPr>
              <w:drawing>
                <wp:inline distT="0" distB="0" distL="0" distR="0">
                  <wp:extent cx="1494155" cy="10579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4155" cy="1057910"/>
                          </a:xfrm>
                          <a:prstGeom prst="rect">
                            <a:avLst/>
                          </a:prstGeom>
                          <a:noFill/>
                          <a:ln>
                            <a:noFill/>
                          </a:ln>
                        </pic:spPr>
                      </pic:pic>
                    </a:graphicData>
                  </a:graphic>
                </wp:inline>
              </w:drawing>
            </w:r>
          </w:p>
        </w:tc>
      </w:tr>
      <w:tr w:rsidR="00E03F40" w:rsidTr="00E03F40">
        <w:tc>
          <w:tcPr>
            <w:tcW w:w="4675" w:type="dxa"/>
          </w:tcPr>
          <w:p w:rsidR="00E03F40" w:rsidRPr="004C78DA" w:rsidRDefault="00E03F40" w:rsidP="00E03F40">
            <w:pPr>
              <w:rPr>
                <w:rFonts w:ascii="Calibri" w:hAnsi="Calibri" w:cs="Calibri"/>
                <w:b/>
                <w:sz w:val="24"/>
              </w:rPr>
            </w:pPr>
            <w:r w:rsidRPr="004C78DA">
              <w:rPr>
                <w:rFonts w:ascii="Calibri" w:hAnsi="Calibri" w:cs="Calibri"/>
                <w:b/>
                <w:sz w:val="24"/>
              </w:rPr>
              <w:t>Risk</w:t>
            </w:r>
            <w:r>
              <w:rPr>
                <w:rFonts w:ascii="Calibri" w:hAnsi="Calibri" w:cs="Calibri"/>
                <w:b/>
                <w:sz w:val="24"/>
              </w:rPr>
              <w:t xml:space="preserve"> </w:t>
            </w:r>
            <w:r w:rsidRPr="00E03F40">
              <w:rPr>
                <w:rFonts w:ascii="Calibri" w:hAnsi="Calibri" w:cs="Calibri"/>
                <w:sz w:val="24"/>
              </w:rPr>
              <w:t>– Preset risk levels to represent the inherent challenges in completing this epic.</w:t>
            </w:r>
          </w:p>
          <w:p w:rsidR="00E03F40" w:rsidRPr="004C78DA" w:rsidRDefault="00E03F40" w:rsidP="00E03F40">
            <w:pPr>
              <w:rPr>
                <w:rFonts w:ascii="Calibri" w:hAnsi="Calibri" w:cs="Calibri"/>
                <w:b/>
                <w:sz w:val="24"/>
              </w:rPr>
            </w:pPr>
          </w:p>
        </w:tc>
        <w:tc>
          <w:tcPr>
            <w:tcW w:w="3150" w:type="dxa"/>
          </w:tcPr>
          <w:p w:rsidR="00E03F40" w:rsidRDefault="00E03F40" w:rsidP="00983CDC">
            <w:pPr>
              <w:rPr>
                <w:rFonts w:ascii="Calibri" w:hAnsi="Calibri" w:cs="Calibri"/>
                <w:b/>
                <w:noProof/>
                <w:sz w:val="24"/>
              </w:rPr>
            </w:pPr>
            <w:r>
              <w:rPr>
                <w:rFonts w:ascii="Calibri" w:hAnsi="Calibri" w:cs="Calibri"/>
                <w:noProof/>
              </w:rPr>
              <w:drawing>
                <wp:inline distT="0" distB="0" distL="0" distR="0">
                  <wp:extent cx="1463040" cy="1005840"/>
                  <wp:effectExtent l="0" t="0" r="381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3040" cy="1005840"/>
                          </a:xfrm>
                          <a:prstGeom prst="rect">
                            <a:avLst/>
                          </a:prstGeom>
                          <a:noFill/>
                          <a:ln>
                            <a:noFill/>
                          </a:ln>
                        </pic:spPr>
                      </pic:pic>
                    </a:graphicData>
                  </a:graphic>
                </wp:inline>
              </w:drawing>
            </w:r>
          </w:p>
        </w:tc>
      </w:tr>
    </w:tbl>
    <w:p w:rsidR="00E03F40" w:rsidRDefault="00E03F40" w:rsidP="00983CDC">
      <w:pPr>
        <w:rPr>
          <w:rFonts w:ascii="Calibri" w:hAnsi="Calibri" w:cs="Calibri"/>
          <w:b/>
          <w:sz w:val="24"/>
          <w:szCs w:val="24"/>
          <w:u w:val="single"/>
        </w:rPr>
      </w:pPr>
    </w:p>
    <w:p w:rsidR="003A37D5" w:rsidRPr="003A37D5" w:rsidRDefault="003A37D5" w:rsidP="003A37D5">
      <w:pPr>
        <w:rPr>
          <w:rFonts w:ascii="Calibri" w:hAnsi="Calibri" w:cs="Calibri"/>
          <w:b/>
          <w:u w:val="single"/>
        </w:rPr>
      </w:pPr>
      <w:r w:rsidRPr="003A37D5">
        <w:rPr>
          <w:rFonts w:ascii="Calibri" w:hAnsi="Calibri" w:cs="Calibri"/>
          <w:b/>
          <w:u w:val="single"/>
        </w:rPr>
        <w:t>CLASSIFICATION</w:t>
      </w:r>
    </w:p>
    <w:tbl>
      <w:tblPr>
        <w:tblStyle w:val="TableGrid"/>
        <w:tblW w:w="0" w:type="auto"/>
        <w:tblLook w:val="04A0"/>
      </w:tblPr>
      <w:tblGrid>
        <w:gridCol w:w="4675"/>
        <w:gridCol w:w="3676"/>
      </w:tblGrid>
      <w:tr w:rsidR="003A37D5" w:rsidTr="00085963">
        <w:tc>
          <w:tcPr>
            <w:tcW w:w="4675" w:type="dxa"/>
          </w:tcPr>
          <w:p w:rsidR="003A37D5" w:rsidRPr="002621DD" w:rsidRDefault="003A37D5" w:rsidP="003A37D5">
            <w:pPr>
              <w:rPr>
                <w:rFonts w:ascii="Calibri" w:hAnsi="Calibri" w:cs="Calibri"/>
                <w:b/>
                <w:sz w:val="24"/>
              </w:rPr>
            </w:pPr>
            <w:r w:rsidRPr="002621DD">
              <w:rPr>
                <w:rFonts w:ascii="Calibri" w:hAnsi="Calibri" w:cs="Calibri"/>
                <w:b/>
                <w:sz w:val="24"/>
              </w:rPr>
              <w:t>Area</w:t>
            </w:r>
            <w:r w:rsidR="00375821" w:rsidRPr="002621DD">
              <w:rPr>
                <w:rFonts w:ascii="Calibri" w:hAnsi="Calibri" w:cs="Calibri"/>
                <w:b/>
                <w:sz w:val="24"/>
              </w:rPr>
              <w:t xml:space="preserve"> – </w:t>
            </w:r>
            <w:r w:rsidR="00375821" w:rsidRPr="002621DD">
              <w:rPr>
                <w:rFonts w:ascii="Calibri" w:hAnsi="Calibri" w:cs="Calibri"/>
                <w:sz w:val="24"/>
              </w:rPr>
              <w:t xml:space="preserve">defines the team. </w:t>
            </w:r>
          </w:p>
          <w:p w:rsidR="003A37D5" w:rsidRPr="002621DD" w:rsidRDefault="003A37D5" w:rsidP="00085963">
            <w:pPr>
              <w:rPr>
                <w:rFonts w:ascii="Calibri" w:hAnsi="Calibri" w:cs="Calibri"/>
                <w:b/>
                <w:sz w:val="24"/>
                <w:szCs w:val="24"/>
                <w:highlight w:val="yellow"/>
                <w:u w:val="single"/>
              </w:rPr>
            </w:pPr>
          </w:p>
        </w:tc>
        <w:tc>
          <w:tcPr>
            <w:tcW w:w="3150" w:type="dxa"/>
          </w:tcPr>
          <w:p w:rsidR="003A37D5" w:rsidRPr="00375821" w:rsidRDefault="00375821" w:rsidP="00085963">
            <w:pPr>
              <w:rPr>
                <w:rFonts w:ascii="Calibri" w:hAnsi="Calibri" w:cs="Calibri"/>
                <w:b/>
                <w:sz w:val="24"/>
                <w:szCs w:val="24"/>
              </w:rPr>
            </w:pPr>
            <w:r w:rsidRPr="00375821">
              <w:rPr>
                <w:rFonts w:ascii="Calibri" w:hAnsi="Calibri" w:cs="Calibri"/>
                <w:b/>
                <w:sz w:val="24"/>
                <w:szCs w:val="24"/>
              </w:rPr>
              <w:t>DTE Core Release Team</w:t>
            </w:r>
          </w:p>
        </w:tc>
      </w:tr>
      <w:tr w:rsidR="003A37D5" w:rsidTr="00085963">
        <w:tc>
          <w:tcPr>
            <w:tcW w:w="4675" w:type="dxa"/>
          </w:tcPr>
          <w:p w:rsidR="003A37D5" w:rsidRPr="002621DD" w:rsidRDefault="003A37D5" w:rsidP="003A37D5">
            <w:pPr>
              <w:rPr>
                <w:rFonts w:ascii="Calibri" w:hAnsi="Calibri" w:cs="Calibri"/>
                <w:sz w:val="24"/>
              </w:rPr>
            </w:pPr>
            <w:r w:rsidRPr="002621DD">
              <w:rPr>
                <w:rFonts w:ascii="Calibri" w:hAnsi="Calibri" w:cs="Calibri"/>
                <w:b/>
                <w:sz w:val="24"/>
              </w:rPr>
              <w:t>Iteration</w:t>
            </w:r>
            <w:r w:rsidR="00375821" w:rsidRPr="002621DD">
              <w:rPr>
                <w:rFonts w:ascii="Calibri" w:hAnsi="Calibri" w:cs="Calibri"/>
                <w:b/>
                <w:sz w:val="24"/>
              </w:rPr>
              <w:t xml:space="preserve"> </w:t>
            </w:r>
            <w:r w:rsidR="00375821" w:rsidRPr="002621DD">
              <w:rPr>
                <w:rFonts w:ascii="Calibri" w:hAnsi="Calibri" w:cs="Calibri"/>
                <w:sz w:val="24"/>
              </w:rPr>
              <w:t>– defines the release.</w:t>
            </w:r>
          </w:p>
          <w:p w:rsidR="003A37D5" w:rsidRPr="002621DD" w:rsidRDefault="003A37D5" w:rsidP="00085963">
            <w:pPr>
              <w:rPr>
                <w:rFonts w:ascii="Calibri" w:hAnsi="Calibri" w:cs="Calibri"/>
                <w:b/>
                <w:sz w:val="24"/>
                <w:szCs w:val="24"/>
                <w:highlight w:val="yellow"/>
              </w:rPr>
            </w:pPr>
          </w:p>
        </w:tc>
        <w:tc>
          <w:tcPr>
            <w:tcW w:w="3150" w:type="dxa"/>
          </w:tcPr>
          <w:p w:rsidR="003A37D5" w:rsidRPr="00375821" w:rsidRDefault="00375821" w:rsidP="00375821">
            <w:pPr>
              <w:rPr>
                <w:rFonts w:ascii="Calibri" w:hAnsi="Calibri" w:cs="Calibri"/>
                <w:b/>
                <w:sz w:val="24"/>
                <w:szCs w:val="24"/>
              </w:rPr>
            </w:pPr>
            <w:r w:rsidRPr="00375821">
              <w:rPr>
                <w:rFonts w:ascii="Calibri" w:hAnsi="Calibri" w:cs="Calibri"/>
                <w:b/>
                <w:sz w:val="24"/>
                <w:szCs w:val="24"/>
              </w:rPr>
              <w:t>2015</w:t>
            </w:r>
            <w:r>
              <w:rPr>
                <w:rFonts w:ascii="Calibri" w:hAnsi="Calibri" w:cs="Calibri"/>
                <w:b/>
                <w:sz w:val="24"/>
                <w:szCs w:val="24"/>
              </w:rPr>
              <w:t xml:space="preserve"> </w:t>
            </w:r>
            <w:r w:rsidRPr="00375821">
              <w:rPr>
                <w:rFonts w:ascii="Calibri" w:hAnsi="Calibri" w:cs="Calibri"/>
                <w:b/>
                <w:sz w:val="24"/>
                <w:szCs w:val="24"/>
              </w:rPr>
              <w:t>R4</w:t>
            </w:r>
            <w:r>
              <w:rPr>
                <w:rFonts w:ascii="Calibri" w:hAnsi="Calibri" w:cs="Calibri"/>
                <w:b/>
                <w:sz w:val="24"/>
                <w:szCs w:val="24"/>
              </w:rPr>
              <w:t xml:space="preserve"> – </w:t>
            </w:r>
            <w:r w:rsidRPr="00375821">
              <w:rPr>
                <w:rFonts w:ascii="Calibri" w:hAnsi="Calibri" w:cs="Calibri"/>
                <w:b/>
                <w:sz w:val="24"/>
                <w:szCs w:val="24"/>
              </w:rPr>
              <w:t>June</w:t>
            </w:r>
            <w:r>
              <w:rPr>
                <w:rFonts w:ascii="Calibri" w:hAnsi="Calibri" w:cs="Calibri"/>
                <w:b/>
                <w:sz w:val="24"/>
                <w:szCs w:val="24"/>
              </w:rPr>
              <w:t xml:space="preserve"> </w:t>
            </w:r>
            <w:r w:rsidRPr="00375821">
              <w:rPr>
                <w:rFonts w:ascii="Calibri" w:hAnsi="Calibri" w:cs="Calibri"/>
                <w:sz w:val="24"/>
                <w:szCs w:val="24"/>
              </w:rPr>
              <w:t>(example)</w:t>
            </w:r>
          </w:p>
        </w:tc>
      </w:tr>
      <w:tr w:rsidR="003A37D5" w:rsidTr="00085963">
        <w:tc>
          <w:tcPr>
            <w:tcW w:w="4675" w:type="dxa"/>
          </w:tcPr>
          <w:p w:rsidR="00375821" w:rsidRPr="004C78DA" w:rsidRDefault="003A37D5" w:rsidP="00375821">
            <w:pPr>
              <w:rPr>
                <w:rFonts w:ascii="Calibri" w:hAnsi="Calibri" w:cs="Calibri"/>
                <w:b/>
                <w:sz w:val="24"/>
                <w:szCs w:val="24"/>
              </w:rPr>
            </w:pPr>
            <w:r w:rsidRPr="00375821">
              <w:rPr>
                <w:rFonts w:ascii="Calibri" w:hAnsi="Calibri" w:cs="Calibri"/>
                <w:b/>
              </w:rPr>
              <w:t>Initiative</w:t>
            </w:r>
            <w:r w:rsidR="00375821">
              <w:rPr>
                <w:rFonts w:ascii="Calibri" w:hAnsi="Calibri" w:cs="Calibri"/>
                <w:b/>
              </w:rPr>
              <w:t xml:space="preserve"> </w:t>
            </w:r>
            <w:r w:rsidR="00375821" w:rsidRPr="00DA3D47">
              <w:rPr>
                <w:rFonts w:ascii="Calibri" w:hAnsi="Calibri" w:cs="Calibri"/>
                <w:b/>
                <w:sz w:val="24"/>
                <w:szCs w:val="24"/>
              </w:rPr>
              <w:t>– not currently used</w:t>
            </w:r>
          </w:p>
          <w:p w:rsidR="003A37D5" w:rsidRDefault="003A37D5" w:rsidP="003A37D5">
            <w:pPr>
              <w:rPr>
                <w:rFonts w:ascii="Calibri" w:hAnsi="Calibri" w:cs="Calibri"/>
                <w:b/>
              </w:rPr>
            </w:pPr>
          </w:p>
          <w:p w:rsidR="003A37D5" w:rsidRPr="004C78DA" w:rsidRDefault="003A37D5" w:rsidP="00085963">
            <w:pPr>
              <w:rPr>
                <w:rFonts w:ascii="Calibri" w:hAnsi="Calibri" w:cs="Calibri"/>
                <w:b/>
                <w:sz w:val="24"/>
                <w:szCs w:val="24"/>
              </w:rPr>
            </w:pPr>
          </w:p>
        </w:tc>
        <w:tc>
          <w:tcPr>
            <w:tcW w:w="3150" w:type="dxa"/>
          </w:tcPr>
          <w:p w:rsidR="003A37D5" w:rsidRDefault="003A37D5" w:rsidP="00085963">
            <w:pPr>
              <w:rPr>
                <w:rFonts w:ascii="Calibri" w:hAnsi="Calibri" w:cs="Calibri"/>
                <w:noProof/>
              </w:rPr>
            </w:pPr>
            <w:r>
              <w:rPr>
                <w:rFonts w:ascii="Calibri" w:hAnsi="Calibri" w:cs="Calibri"/>
                <w:b/>
                <w:noProof/>
              </w:rPr>
              <w:drawing>
                <wp:inline distT="0" distB="0" distL="0" distR="0">
                  <wp:extent cx="2197100" cy="16922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7100" cy="1692275"/>
                          </a:xfrm>
                          <a:prstGeom prst="rect">
                            <a:avLst/>
                          </a:prstGeom>
                          <a:noFill/>
                          <a:ln>
                            <a:noFill/>
                          </a:ln>
                        </pic:spPr>
                      </pic:pic>
                    </a:graphicData>
                  </a:graphic>
                </wp:inline>
              </w:drawing>
            </w:r>
          </w:p>
        </w:tc>
      </w:tr>
      <w:tr w:rsidR="003A37D5" w:rsidTr="00085963">
        <w:tc>
          <w:tcPr>
            <w:tcW w:w="4675" w:type="dxa"/>
          </w:tcPr>
          <w:p w:rsidR="00375821" w:rsidRPr="004C78DA" w:rsidRDefault="003A37D5" w:rsidP="00375821">
            <w:pPr>
              <w:rPr>
                <w:rFonts w:ascii="Calibri" w:hAnsi="Calibri" w:cs="Calibri"/>
                <w:b/>
                <w:sz w:val="24"/>
                <w:szCs w:val="24"/>
              </w:rPr>
            </w:pPr>
            <w:r w:rsidRPr="00375821">
              <w:rPr>
                <w:rFonts w:ascii="Calibri" w:hAnsi="Calibri" w:cs="Calibri"/>
                <w:b/>
              </w:rPr>
              <w:t>Feature Class</w:t>
            </w:r>
            <w:r w:rsidR="00375821">
              <w:rPr>
                <w:rFonts w:ascii="Calibri" w:hAnsi="Calibri" w:cs="Calibri"/>
                <w:b/>
              </w:rPr>
              <w:t xml:space="preserve"> </w:t>
            </w:r>
            <w:r w:rsidR="00375821" w:rsidRPr="00DA3D47">
              <w:rPr>
                <w:rFonts w:ascii="Calibri" w:hAnsi="Calibri" w:cs="Calibri"/>
                <w:b/>
                <w:sz w:val="24"/>
                <w:szCs w:val="24"/>
              </w:rPr>
              <w:t>– not currently used</w:t>
            </w:r>
          </w:p>
          <w:p w:rsidR="003A37D5" w:rsidRPr="00686F1D" w:rsidRDefault="003A37D5" w:rsidP="003A37D5">
            <w:pPr>
              <w:rPr>
                <w:rFonts w:ascii="Calibri" w:hAnsi="Calibri" w:cs="Calibri"/>
                <w:b/>
              </w:rPr>
            </w:pPr>
          </w:p>
          <w:p w:rsidR="003A37D5" w:rsidRPr="004C78DA" w:rsidRDefault="003A37D5" w:rsidP="00085963">
            <w:pPr>
              <w:rPr>
                <w:rFonts w:ascii="Calibri" w:hAnsi="Calibri" w:cs="Calibri"/>
                <w:b/>
                <w:sz w:val="24"/>
              </w:rPr>
            </w:pPr>
          </w:p>
        </w:tc>
        <w:tc>
          <w:tcPr>
            <w:tcW w:w="3150" w:type="dxa"/>
          </w:tcPr>
          <w:p w:rsidR="003A37D5" w:rsidRDefault="003A37D5" w:rsidP="00085963">
            <w:pPr>
              <w:rPr>
                <w:rFonts w:ascii="Calibri" w:hAnsi="Calibri" w:cs="Calibri"/>
                <w:b/>
                <w:noProof/>
                <w:sz w:val="24"/>
              </w:rPr>
            </w:pPr>
            <w:r>
              <w:object w:dxaOrig="2565" w:dyaOrig="1470">
                <v:shape id="_x0000_i1031" type="#_x0000_t75" style="width:128.5pt;height:74pt" o:ole="">
                  <v:imagedata r:id="rId54" o:title=""/>
                </v:shape>
                <o:OLEObject Type="Embed" ProgID="PBrush" ShapeID="_x0000_i1031" DrawAspect="Content" ObjectID="_1499242687" r:id="rId55"/>
              </w:object>
            </w:r>
          </w:p>
        </w:tc>
      </w:tr>
    </w:tbl>
    <w:p w:rsidR="004C78DA" w:rsidRDefault="004C78DA" w:rsidP="00983CDC">
      <w:pPr>
        <w:rPr>
          <w:rFonts w:ascii="Calibri" w:hAnsi="Calibri" w:cs="Calibri"/>
          <w:b/>
          <w:sz w:val="24"/>
          <w:szCs w:val="24"/>
        </w:rPr>
      </w:pPr>
    </w:p>
    <w:p w:rsidR="005F7401" w:rsidRDefault="005F7401" w:rsidP="005F7401">
      <w:pPr>
        <w:pStyle w:val="Heading2"/>
      </w:pPr>
      <w:bookmarkStart w:id="17" w:name="_Toc421527654"/>
      <w:r>
        <w:lastRenderedPageBreak/>
        <w:t>Saving the Work Item</w:t>
      </w:r>
      <w:bookmarkEnd w:id="17"/>
      <w:r>
        <w:br/>
      </w:r>
    </w:p>
    <w:p w:rsidR="005F7401" w:rsidRPr="00686F1D" w:rsidRDefault="005F7401" w:rsidP="005F7401">
      <w:pPr>
        <w:rPr>
          <w:rFonts w:ascii="Calibri" w:hAnsi="Calibri" w:cs="Calibri"/>
          <w:sz w:val="24"/>
          <w:szCs w:val="24"/>
        </w:rPr>
      </w:pPr>
      <w:r w:rsidRPr="00686F1D">
        <w:rPr>
          <w:rFonts w:ascii="Calibri" w:hAnsi="Calibri" w:cs="Calibri"/>
          <w:sz w:val="24"/>
          <w:szCs w:val="24"/>
        </w:rPr>
        <w:t xml:space="preserve">After all the work item information has been entered, you need to </w:t>
      </w:r>
      <w:proofErr w:type="gramStart"/>
      <w:r w:rsidRPr="009A2FF4">
        <w:rPr>
          <w:rFonts w:ascii="Calibri" w:hAnsi="Calibri" w:cs="Calibri"/>
          <w:b/>
          <w:sz w:val="24"/>
          <w:szCs w:val="24"/>
        </w:rPr>
        <w:t>Save</w:t>
      </w:r>
      <w:proofErr w:type="gramEnd"/>
      <w:r w:rsidRPr="00686F1D">
        <w:rPr>
          <w:rFonts w:ascii="Calibri" w:hAnsi="Calibri" w:cs="Calibri"/>
          <w:sz w:val="24"/>
          <w:szCs w:val="24"/>
        </w:rPr>
        <w:t xml:space="preserve"> the work item to the TFS database. </w:t>
      </w:r>
    </w:p>
    <w:p w:rsidR="005F7401" w:rsidRPr="00686F1D" w:rsidRDefault="005F7401" w:rsidP="005F7401">
      <w:pPr>
        <w:rPr>
          <w:rFonts w:ascii="Calibri" w:hAnsi="Calibri" w:cs="Calibri"/>
          <w:sz w:val="24"/>
          <w:szCs w:val="24"/>
        </w:rPr>
      </w:pPr>
      <w:r>
        <w:rPr>
          <w:noProof/>
        </w:rPr>
        <w:drawing>
          <wp:inline distT="0" distB="0" distL="0" distR="0">
            <wp:extent cx="2990476" cy="257143"/>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990476" cy="257143"/>
                    </a:xfrm>
                    <a:prstGeom prst="rect">
                      <a:avLst/>
                    </a:prstGeom>
                  </pic:spPr>
                </pic:pic>
              </a:graphicData>
            </a:graphic>
          </wp:inline>
        </w:drawing>
      </w:r>
    </w:p>
    <w:p w:rsidR="005F7401" w:rsidRDefault="005F7401">
      <w:pPr>
        <w:rPr>
          <w:rFonts w:asciiTheme="majorHAnsi" w:eastAsiaTheme="majorEastAsia" w:hAnsiTheme="majorHAnsi" w:cstheme="majorBidi"/>
          <w:b/>
          <w:bCs/>
          <w:color w:val="4F81BD" w:themeColor="accent1"/>
          <w:sz w:val="26"/>
          <w:szCs w:val="26"/>
        </w:rPr>
      </w:pPr>
      <w:r>
        <w:br w:type="page"/>
      </w:r>
    </w:p>
    <w:p w:rsidR="005844D5" w:rsidRDefault="005844D5" w:rsidP="00E41F69">
      <w:pPr>
        <w:pStyle w:val="Heading2"/>
      </w:pPr>
      <w:bookmarkStart w:id="18" w:name="_Toc421527655"/>
      <w:r>
        <w:lastRenderedPageBreak/>
        <w:t>Creating New Linked Work Items for an Epic</w:t>
      </w:r>
      <w:bookmarkEnd w:id="18"/>
    </w:p>
    <w:p w:rsidR="005844D5" w:rsidRDefault="005844D5" w:rsidP="005844D5">
      <w:pPr>
        <w:rPr>
          <w:rFonts w:ascii="Calibri" w:hAnsi="Calibri" w:cs="Calibri"/>
          <w:sz w:val="24"/>
          <w:szCs w:val="24"/>
        </w:rPr>
      </w:pPr>
    </w:p>
    <w:p w:rsidR="00E41F69" w:rsidRDefault="00E41F69" w:rsidP="00E41F69">
      <w:pPr>
        <w:rPr>
          <w:rFonts w:ascii="Calibri" w:hAnsi="Calibri" w:cs="Calibri"/>
          <w:sz w:val="24"/>
          <w:szCs w:val="24"/>
        </w:rPr>
      </w:pPr>
      <w:r>
        <w:rPr>
          <w:rFonts w:ascii="Calibri" w:hAnsi="Calibri" w:cs="Calibri"/>
          <w:sz w:val="24"/>
          <w:szCs w:val="24"/>
        </w:rPr>
        <w:t>As we saw before, th</w:t>
      </w:r>
      <w:r w:rsidR="00C70176">
        <w:rPr>
          <w:rFonts w:ascii="Calibri" w:hAnsi="Calibri" w:cs="Calibri"/>
          <w:sz w:val="24"/>
          <w:szCs w:val="24"/>
        </w:rPr>
        <w:t>e Implementation</w:t>
      </w:r>
      <w:r>
        <w:rPr>
          <w:rFonts w:ascii="Calibri" w:hAnsi="Calibri" w:cs="Calibri"/>
          <w:sz w:val="24"/>
          <w:szCs w:val="24"/>
        </w:rPr>
        <w:t xml:space="preserve"> form lists all the children (user stories) that are linked to </w:t>
      </w:r>
      <w:r w:rsidR="008C74A0">
        <w:rPr>
          <w:rFonts w:ascii="Calibri" w:hAnsi="Calibri" w:cs="Calibri"/>
          <w:sz w:val="24"/>
          <w:szCs w:val="24"/>
        </w:rPr>
        <w:t>an</w:t>
      </w:r>
      <w:r>
        <w:rPr>
          <w:rFonts w:ascii="Calibri" w:hAnsi="Calibri" w:cs="Calibri"/>
          <w:sz w:val="24"/>
          <w:szCs w:val="24"/>
        </w:rPr>
        <w:t xml:space="preserve"> epic. We could use the long method to add User Stories to </w:t>
      </w:r>
      <w:r w:rsidR="008C74A0">
        <w:rPr>
          <w:rFonts w:ascii="Calibri" w:hAnsi="Calibri" w:cs="Calibri"/>
          <w:sz w:val="24"/>
          <w:szCs w:val="24"/>
        </w:rPr>
        <w:t>our</w:t>
      </w:r>
      <w:r>
        <w:rPr>
          <w:rFonts w:ascii="Calibri" w:hAnsi="Calibri" w:cs="Calibri"/>
          <w:sz w:val="24"/>
          <w:szCs w:val="24"/>
        </w:rPr>
        <w:t xml:space="preserve"> Epic</w:t>
      </w:r>
      <w:r w:rsidR="00884F33">
        <w:rPr>
          <w:rFonts w:ascii="Calibri" w:hAnsi="Calibri" w:cs="Calibri"/>
          <w:sz w:val="24"/>
          <w:szCs w:val="24"/>
        </w:rPr>
        <w:t xml:space="preserve"> (</w:t>
      </w:r>
      <w:r w:rsidR="00B179EE">
        <w:rPr>
          <w:rFonts w:ascii="Calibri" w:hAnsi="Calibri" w:cs="Calibri"/>
          <w:sz w:val="24"/>
          <w:szCs w:val="24"/>
        </w:rPr>
        <w:t xml:space="preserve">i.e., </w:t>
      </w:r>
      <w:r w:rsidR="00884F33">
        <w:rPr>
          <w:rFonts w:ascii="Calibri" w:hAnsi="Calibri" w:cs="Calibri"/>
          <w:sz w:val="24"/>
          <w:szCs w:val="24"/>
        </w:rPr>
        <w:t xml:space="preserve">create the Epic, then create the </w:t>
      </w:r>
      <w:r w:rsidR="008C74A0">
        <w:rPr>
          <w:rFonts w:ascii="Calibri" w:hAnsi="Calibri" w:cs="Calibri"/>
          <w:sz w:val="24"/>
          <w:szCs w:val="24"/>
        </w:rPr>
        <w:t>U</w:t>
      </w:r>
      <w:r w:rsidR="00884F33">
        <w:rPr>
          <w:rFonts w:ascii="Calibri" w:hAnsi="Calibri" w:cs="Calibri"/>
          <w:sz w:val="24"/>
          <w:szCs w:val="24"/>
        </w:rPr>
        <w:t>ser Story, then create the Task</w:t>
      </w:r>
      <w:r w:rsidR="00B179EE">
        <w:rPr>
          <w:rFonts w:ascii="Calibri" w:hAnsi="Calibri" w:cs="Calibri"/>
          <w:sz w:val="24"/>
          <w:szCs w:val="24"/>
        </w:rPr>
        <w:t>(s)</w:t>
      </w:r>
      <w:r w:rsidR="00884F33">
        <w:rPr>
          <w:rFonts w:ascii="Calibri" w:hAnsi="Calibri" w:cs="Calibri"/>
          <w:sz w:val="24"/>
          <w:szCs w:val="24"/>
        </w:rPr>
        <w:t>, and after all that is done, link the work items together)</w:t>
      </w:r>
      <w:r w:rsidR="00B179EE">
        <w:rPr>
          <w:rFonts w:ascii="Calibri" w:hAnsi="Calibri" w:cs="Calibri"/>
          <w:sz w:val="24"/>
          <w:szCs w:val="24"/>
        </w:rPr>
        <w:t>. O</w:t>
      </w:r>
      <w:r>
        <w:rPr>
          <w:rFonts w:ascii="Calibri" w:hAnsi="Calibri" w:cs="Calibri"/>
          <w:sz w:val="24"/>
          <w:szCs w:val="24"/>
        </w:rPr>
        <w:t>r</w:t>
      </w:r>
      <w:r w:rsidR="00B179EE">
        <w:rPr>
          <w:rFonts w:ascii="Calibri" w:hAnsi="Calibri" w:cs="Calibri"/>
          <w:sz w:val="24"/>
          <w:szCs w:val="24"/>
        </w:rPr>
        <w:t>,</w:t>
      </w:r>
      <w:r>
        <w:rPr>
          <w:rFonts w:ascii="Calibri" w:hAnsi="Calibri" w:cs="Calibri"/>
          <w:sz w:val="24"/>
          <w:szCs w:val="24"/>
        </w:rPr>
        <w:t xml:space="preserve"> we could employee the </w:t>
      </w:r>
      <w:r w:rsidRPr="00884F33">
        <w:rPr>
          <w:rFonts w:ascii="Calibri" w:hAnsi="Calibri" w:cs="Calibri"/>
          <w:b/>
          <w:sz w:val="24"/>
          <w:szCs w:val="24"/>
        </w:rPr>
        <w:t>New Linked Work Item</w:t>
      </w:r>
      <w:r>
        <w:rPr>
          <w:rFonts w:ascii="Calibri" w:hAnsi="Calibri" w:cs="Calibri"/>
          <w:sz w:val="24"/>
          <w:szCs w:val="24"/>
        </w:rPr>
        <w:t xml:space="preserve"> </w:t>
      </w:r>
      <w:r w:rsidR="00B179EE">
        <w:rPr>
          <w:rFonts w:ascii="Calibri" w:hAnsi="Calibri" w:cs="Calibri"/>
          <w:sz w:val="24"/>
          <w:szCs w:val="24"/>
        </w:rPr>
        <w:t xml:space="preserve">feature </w:t>
      </w:r>
      <w:r>
        <w:rPr>
          <w:rFonts w:ascii="Calibri" w:hAnsi="Calibri" w:cs="Calibri"/>
          <w:sz w:val="24"/>
          <w:szCs w:val="24"/>
        </w:rPr>
        <w:t xml:space="preserve">to </w:t>
      </w:r>
      <w:r w:rsidR="00884F33">
        <w:rPr>
          <w:rFonts w:ascii="Calibri" w:hAnsi="Calibri" w:cs="Calibri"/>
          <w:sz w:val="24"/>
          <w:szCs w:val="24"/>
        </w:rPr>
        <w:t>create our User Story while we’re still working with</w:t>
      </w:r>
      <w:r>
        <w:rPr>
          <w:rFonts w:ascii="Calibri" w:hAnsi="Calibri" w:cs="Calibri"/>
          <w:sz w:val="24"/>
          <w:szCs w:val="24"/>
        </w:rPr>
        <w:t xml:space="preserve"> the Epic.</w:t>
      </w:r>
    </w:p>
    <w:p w:rsidR="00BF1832" w:rsidRPr="00B179EE" w:rsidRDefault="00BF1832" w:rsidP="00BF1832">
      <w:pPr>
        <w:rPr>
          <w:rFonts w:cstheme="minorHAnsi"/>
          <w:b/>
          <w:sz w:val="24"/>
          <w:szCs w:val="24"/>
        </w:rPr>
      </w:pPr>
      <w:r w:rsidRPr="00B179EE">
        <w:rPr>
          <w:rFonts w:cstheme="minorHAnsi"/>
          <w:sz w:val="24"/>
          <w:szCs w:val="24"/>
        </w:rPr>
        <w:t xml:space="preserve">First, save the work item. After the save, </w:t>
      </w:r>
      <w:r w:rsidR="00C70176" w:rsidRPr="00B179EE">
        <w:rPr>
          <w:rFonts w:cstheme="minorHAnsi"/>
          <w:sz w:val="24"/>
          <w:szCs w:val="24"/>
        </w:rPr>
        <w:t>click on I</w:t>
      </w:r>
      <w:r w:rsidR="00C70176" w:rsidRPr="00B179EE">
        <w:rPr>
          <w:rFonts w:cstheme="minorHAnsi"/>
          <w:b/>
          <w:sz w:val="24"/>
          <w:szCs w:val="24"/>
        </w:rPr>
        <w:t>MPLEMENTATION</w:t>
      </w:r>
      <w:r w:rsidR="00C70176">
        <w:rPr>
          <w:rFonts w:cstheme="minorHAnsi"/>
          <w:b/>
          <w:sz w:val="24"/>
          <w:szCs w:val="24"/>
        </w:rPr>
        <w:t xml:space="preserve">. </w:t>
      </w:r>
      <w:r w:rsidR="00C70176" w:rsidRPr="00C70176">
        <w:rPr>
          <w:rFonts w:cstheme="minorHAnsi"/>
          <w:sz w:val="24"/>
          <w:szCs w:val="24"/>
        </w:rPr>
        <w:t>Y</w:t>
      </w:r>
      <w:r w:rsidRPr="00B179EE">
        <w:rPr>
          <w:rFonts w:cstheme="minorHAnsi"/>
          <w:sz w:val="24"/>
          <w:szCs w:val="24"/>
        </w:rPr>
        <w:t xml:space="preserve">ou’ll see the </w:t>
      </w:r>
      <w:r w:rsidRPr="00B179EE">
        <w:rPr>
          <w:rFonts w:cstheme="minorHAnsi"/>
          <w:b/>
          <w:sz w:val="24"/>
          <w:szCs w:val="24"/>
        </w:rPr>
        <w:t>New Linked Work Item</w:t>
      </w:r>
      <w:r w:rsidRPr="00B179EE">
        <w:rPr>
          <w:rFonts w:cstheme="minorHAnsi"/>
          <w:sz w:val="24"/>
          <w:szCs w:val="24"/>
        </w:rPr>
        <w:t xml:space="preserve"> command has been enabled. </w:t>
      </w:r>
    </w:p>
    <w:p w:rsidR="005844D5" w:rsidRDefault="00884F33" w:rsidP="005844D5">
      <w:pPr>
        <w:rPr>
          <w:rFonts w:ascii="Calibri" w:hAnsi="Calibri" w:cs="Calibri"/>
          <w:sz w:val="24"/>
          <w:szCs w:val="24"/>
        </w:rPr>
      </w:pPr>
      <w:r>
        <w:rPr>
          <w:noProof/>
        </w:rPr>
        <w:drawing>
          <wp:inline distT="0" distB="0" distL="0" distR="0">
            <wp:extent cx="4571429" cy="952381"/>
            <wp:effectExtent l="0" t="0" r="63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4571429" cy="952381"/>
                    </a:xfrm>
                    <a:prstGeom prst="rect">
                      <a:avLst/>
                    </a:prstGeom>
                  </pic:spPr>
                </pic:pic>
              </a:graphicData>
            </a:graphic>
          </wp:inline>
        </w:drawing>
      </w:r>
    </w:p>
    <w:p w:rsidR="00BF1832" w:rsidRDefault="00BF1832" w:rsidP="00BF1832">
      <w:pPr>
        <w:rPr>
          <w:sz w:val="24"/>
          <w:szCs w:val="24"/>
        </w:rPr>
      </w:pPr>
      <w:r w:rsidRPr="00884F33">
        <w:rPr>
          <w:sz w:val="24"/>
          <w:szCs w:val="24"/>
        </w:rPr>
        <w:t xml:space="preserve">Click on </w:t>
      </w:r>
      <w:r w:rsidRPr="00BF1832">
        <w:rPr>
          <w:b/>
          <w:sz w:val="24"/>
          <w:szCs w:val="24"/>
        </w:rPr>
        <w:t>New</w:t>
      </w:r>
      <w:r w:rsidRPr="00884F33">
        <w:rPr>
          <w:sz w:val="24"/>
          <w:szCs w:val="24"/>
        </w:rPr>
        <w:t xml:space="preserve"> to bring up the work item link screen.</w:t>
      </w:r>
    </w:p>
    <w:p w:rsidR="00CC795E" w:rsidRPr="00295823" w:rsidRDefault="00CC795E" w:rsidP="00CC795E">
      <w:pPr>
        <w:rPr>
          <w:sz w:val="24"/>
          <w:szCs w:val="24"/>
        </w:rPr>
      </w:pPr>
      <w:r>
        <w:rPr>
          <w:sz w:val="24"/>
          <w:szCs w:val="24"/>
        </w:rPr>
        <w:t>Note: There is also a n</w:t>
      </w:r>
      <w:r w:rsidRPr="00295823">
        <w:rPr>
          <w:sz w:val="24"/>
          <w:szCs w:val="24"/>
        </w:rPr>
        <w:t>aming convention</w:t>
      </w:r>
      <w:r w:rsidR="00831B52">
        <w:rPr>
          <w:sz w:val="24"/>
          <w:szCs w:val="24"/>
        </w:rPr>
        <w:t>s</w:t>
      </w:r>
      <w:r w:rsidRPr="00295823">
        <w:rPr>
          <w:sz w:val="24"/>
          <w:szCs w:val="24"/>
        </w:rPr>
        <w:t xml:space="preserve"> for </w:t>
      </w:r>
      <w:r>
        <w:rPr>
          <w:sz w:val="24"/>
          <w:szCs w:val="24"/>
        </w:rPr>
        <w:t>U</w:t>
      </w:r>
      <w:r w:rsidRPr="00295823">
        <w:rPr>
          <w:sz w:val="24"/>
          <w:szCs w:val="24"/>
        </w:rPr>
        <w:t>ser Story titles:</w:t>
      </w:r>
    </w:p>
    <w:p w:rsidR="00C067F2" w:rsidRPr="00831B52" w:rsidRDefault="00C067F2" w:rsidP="00C067F2">
      <w:pPr>
        <w:rPr>
          <w:sz w:val="24"/>
          <w:szCs w:val="24"/>
        </w:rPr>
      </w:pPr>
      <w:r w:rsidRPr="00831B52">
        <w:rPr>
          <w:sz w:val="24"/>
          <w:szCs w:val="24"/>
        </w:rPr>
        <w:t>The Title of User Stories associated with an Epic should be the following format:</w:t>
      </w:r>
    </w:p>
    <w:p w:rsidR="00C067F2" w:rsidRPr="00831B52" w:rsidRDefault="00C067F2" w:rsidP="00C067F2">
      <w:pPr>
        <w:rPr>
          <w:b/>
          <w:color w:val="002060"/>
          <w:sz w:val="28"/>
          <w:szCs w:val="28"/>
        </w:rPr>
      </w:pPr>
      <w:r w:rsidRPr="00831B52">
        <w:rPr>
          <w:b/>
          <w:color w:val="002060"/>
          <w:sz w:val="28"/>
          <w:szCs w:val="28"/>
        </w:rPr>
        <w:t xml:space="preserve">PPM </w:t>
      </w:r>
      <w:proofErr w:type="spellStart"/>
      <w:r w:rsidR="00230516">
        <w:rPr>
          <w:b/>
          <w:color w:val="002060"/>
          <w:sz w:val="28"/>
          <w:szCs w:val="28"/>
        </w:rPr>
        <w:t>ppm</w:t>
      </w:r>
      <w:proofErr w:type="spellEnd"/>
      <w:r w:rsidR="00230516">
        <w:rPr>
          <w:b/>
          <w:color w:val="002060"/>
          <w:sz w:val="28"/>
          <w:szCs w:val="28"/>
        </w:rPr>
        <w:t xml:space="preserve"> number</w:t>
      </w:r>
      <w:r w:rsidRPr="00831B52">
        <w:rPr>
          <w:b/>
          <w:color w:val="002060"/>
          <w:sz w:val="28"/>
          <w:szCs w:val="28"/>
        </w:rPr>
        <w:t xml:space="preserve"> - User Story </w:t>
      </w:r>
      <w:r w:rsidR="00230516" w:rsidRPr="00831B52">
        <w:rPr>
          <w:b/>
          <w:color w:val="002060"/>
          <w:sz w:val="28"/>
          <w:szCs w:val="28"/>
        </w:rPr>
        <w:t>Number</w:t>
      </w:r>
      <w:r w:rsidR="00230516">
        <w:rPr>
          <w:b/>
          <w:color w:val="002060"/>
          <w:sz w:val="28"/>
          <w:szCs w:val="28"/>
        </w:rPr>
        <w:t xml:space="preserve"> Short Description of User Story</w:t>
      </w:r>
    </w:p>
    <w:p w:rsidR="00C067F2" w:rsidRPr="00831B52" w:rsidRDefault="00C067F2" w:rsidP="00C067F2">
      <w:pPr>
        <w:rPr>
          <w:sz w:val="24"/>
          <w:szCs w:val="24"/>
        </w:rPr>
      </w:pPr>
      <w:r w:rsidRPr="00831B52">
        <w:rPr>
          <w:sz w:val="24"/>
          <w:szCs w:val="24"/>
        </w:rPr>
        <w:t xml:space="preserve">Production Support Requests prioritized into a Release Cycle, will be represented in the Release Backlog as a User Story.  The Title of the User Story should be the following format: </w:t>
      </w:r>
    </w:p>
    <w:p w:rsidR="00C067F2" w:rsidRPr="00C067F2" w:rsidRDefault="00C067F2" w:rsidP="00C067F2">
      <w:pPr>
        <w:rPr>
          <w:b/>
          <w:color w:val="002060"/>
          <w:sz w:val="28"/>
          <w:szCs w:val="28"/>
        </w:rPr>
      </w:pPr>
      <w:r w:rsidRPr="00831B52">
        <w:rPr>
          <w:b/>
          <w:color w:val="002060"/>
          <w:sz w:val="28"/>
          <w:szCs w:val="28"/>
        </w:rPr>
        <w:t xml:space="preserve">Prod Support </w:t>
      </w:r>
      <w:r w:rsidR="00230516">
        <w:rPr>
          <w:b/>
          <w:color w:val="002060"/>
          <w:sz w:val="28"/>
          <w:szCs w:val="28"/>
        </w:rPr>
        <w:t>ppm number</w:t>
      </w:r>
      <w:r w:rsidR="00831B52" w:rsidRPr="00831B52">
        <w:rPr>
          <w:b/>
          <w:color w:val="002060"/>
          <w:sz w:val="28"/>
          <w:szCs w:val="28"/>
        </w:rPr>
        <w:t xml:space="preserve"> - </w:t>
      </w:r>
      <w:r w:rsidR="00230516">
        <w:rPr>
          <w:b/>
          <w:color w:val="002060"/>
          <w:sz w:val="28"/>
          <w:szCs w:val="28"/>
        </w:rPr>
        <w:t>PPM Short Description</w:t>
      </w:r>
    </w:p>
    <w:p w:rsidR="00CC795E" w:rsidRDefault="00CC795E" w:rsidP="00BF1832">
      <w:pPr>
        <w:rPr>
          <w:sz w:val="24"/>
          <w:szCs w:val="24"/>
        </w:rPr>
      </w:pPr>
    </w:p>
    <w:p w:rsidR="00B179EE" w:rsidRPr="00884F33" w:rsidRDefault="00B179EE" w:rsidP="00BF1832">
      <w:pPr>
        <w:rPr>
          <w:sz w:val="24"/>
          <w:szCs w:val="24"/>
        </w:rPr>
      </w:pPr>
      <w:r>
        <w:rPr>
          <w:noProof/>
        </w:rPr>
        <w:lastRenderedPageBreak/>
        <w:drawing>
          <wp:inline distT="0" distB="0" distL="0" distR="0">
            <wp:extent cx="5943600" cy="3629820"/>
            <wp:effectExtent l="0" t="0" r="0" b="8890"/>
            <wp:docPr id="55" name="Picture 55" descr="C:\Users\eo0986\AppData\Local\Temp\SNAGHTML14fff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o0986\AppData\Local\Temp\SNAGHTML14fff99.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629820"/>
                    </a:xfrm>
                    <a:prstGeom prst="rect">
                      <a:avLst/>
                    </a:prstGeom>
                    <a:noFill/>
                    <a:ln>
                      <a:noFill/>
                    </a:ln>
                  </pic:spPr>
                </pic:pic>
              </a:graphicData>
            </a:graphic>
          </wp:inline>
        </w:drawing>
      </w:r>
    </w:p>
    <w:p w:rsidR="00B179EE" w:rsidRDefault="00B179EE"/>
    <w:p w:rsidR="00CC795E" w:rsidRPr="00C70176" w:rsidRDefault="00CC795E">
      <w:pPr>
        <w:rPr>
          <w:sz w:val="24"/>
          <w:szCs w:val="24"/>
        </w:rPr>
      </w:pPr>
      <w:r w:rsidRPr="00C70176">
        <w:rPr>
          <w:b/>
          <w:sz w:val="24"/>
          <w:szCs w:val="24"/>
        </w:rPr>
        <w:t>Link Type</w:t>
      </w:r>
      <w:r w:rsidRPr="00C70176">
        <w:rPr>
          <w:sz w:val="24"/>
          <w:szCs w:val="24"/>
        </w:rPr>
        <w:t xml:space="preserve"> should be </w:t>
      </w:r>
      <w:r w:rsidRPr="00C70176">
        <w:rPr>
          <w:b/>
          <w:sz w:val="24"/>
          <w:szCs w:val="24"/>
        </w:rPr>
        <w:t>Child</w:t>
      </w:r>
      <w:r w:rsidRPr="00C70176">
        <w:rPr>
          <w:sz w:val="24"/>
          <w:szCs w:val="24"/>
        </w:rPr>
        <w:t xml:space="preserve"> (remember: we are creating a Child work item</w:t>
      </w:r>
      <w:r w:rsidR="00C70176">
        <w:rPr>
          <w:sz w:val="24"/>
          <w:szCs w:val="24"/>
        </w:rPr>
        <w:t>,</w:t>
      </w:r>
      <w:r w:rsidRPr="00C70176">
        <w:rPr>
          <w:sz w:val="24"/>
          <w:szCs w:val="24"/>
        </w:rPr>
        <w:t xml:space="preserve"> a User Story</w:t>
      </w:r>
      <w:r w:rsidR="00C70176">
        <w:rPr>
          <w:sz w:val="24"/>
          <w:szCs w:val="24"/>
        </w:rPr>
        <w:t>,</w:t>
      </w:r>
      <w:r w:rsidRPr="00C70176">
        <w:rPr>
          <w:sz w:val="24"/>
          <w:szCs w:val="24"/>
        </w:rPr>
        <w:t xml:space="preserve"> to our parent work item</w:t>
      </w:r>
      <w:r w:rsidR="00C70176">
        <w:rPr>
          <w:sz w:val="24"/>
          <w:szCs w:val="24"/>
        </w:rPr>
        <w:t xml:space="preserve">, </w:t>
      </w:r>
      <w:r w:rsidRPr="00C70176">
        <w:rPr>
          <w:sz w:val="24"/>
          <w:szCs w:val="24"/>
        </w:rPr>
        <w:t>an Epic).</w:t>
      </w:r>
    </w:p>
    <w:p w:rsidR="00CC795E" w:rsidRPr="00C70176" w:rsidRDefault="00CC795E">
      <w:pPr>
        <w:rPr>
          <w:sz w:val="24"/>
          <w:szCs w:val="24"/>
        </w:rPr>
      </w:pPr>
      <w:r w:rsidRPr="00C70176">
        <w:rPr>
          <w:sz w:val="24"/>
          <w:szCs w:val="24"/>
        </w:rPr>
        <w:t xml:space="preserve">Select the </w:t>
      </w:r>
      <w:r w:rsidRPr="00C70176">
        <w:rPr>
          <w:b/>
          <w:sz w:val="24"/>
          <w:szCs w:val="24"/>
        </w:rPr>
        <w:t>Work Item Type</w:t>
      </w:r>
      <w:r w:rsidRPr="00C70176">
        <w:rPr>
          <w:sz w:val="24"/>
          <w:szCs w:val="24"/>
        </w:rPr>
        <w:t xml:space="preserve"> as </w:t>
      </w:r>
      <w:r w:rsidRPr="00C70176">
        <w:rPr>
          <w:b/>
          <w:sz w:val="24"/>
          <w:szCs w:val="24"/>
        </w:rPr>
        <w:t>User Story</w:t>
      </w:r>
      <w:r w:rsidRPr="00C70176">
        <w:rPr>
          <w:sz w:val="24"/>
          <w:szCs w:val="24"/>
        </w:rPr>
        <w:t>.</w:t>
      </w:r>
    </w:p>
    <w:p w:rsidR="00CC795E" w:rsidRPr="00C70176" w:rsidRDefault="00CC795E">
      <w:pPr>
        <w:rPr>
          <w:sz w:val="24"/>
          <w:szCs w:val="24"/>
        </w:rPr>
      </w:pPr>
      <w:r w:rsidRPr="00C70176">
        <w:rPr>
          <w:sz w:val="24"/>
          <w:szCs w:val="24"/>
        </w:rPr>
        <w:t xml:space="preserve">Fill in the </w:t>
      </w:r>
      <w:r w:rsidRPr="00C70176">
        <w:rPr>
          <w:b/>
          <w:sz w:val="24"/>
          <w:szCs w:val="24"/>
        </w:rPr>
        <w:t>Title</w:t>
      </w:r>
      <w:r w:rsidRPr="00C70176">
        <w:rPr>
          <w:sz w:val="24"/>
          <w:szCs w:val="24"/>
        </w:rPr>
        <w:t xml:space="preserve"> using the naming convention.</w:t>
      </w:r>
    </w:p>
    <w:p w:rsidR="00CC795E" w:rsidRPr="00C70176" w:rsidRDefault="00CC795E">
      <w:pPr>
        <w:rPr>
          <w:sz w:val="24"/>
          <w:szCs w:val="24"/>
        </w:rPr>
      </w:pPr>
      <w:r w:rsidRPr="00C70176">
        <w:rPr>
          <w:b/>
          <w:sz w:val="24"/>
          <w:szCs w:val="24"/>
        </w:rPr>
        <w:t>Comment</w:t>
      </w:r>
      <w:r w:rsidRPr="00C70176">
        <w:rPr>
          <w:sz w:val="24"/>
          <w:szCs w:val="24"/>
        </w:rPr>
        <w:t xml:space="preserve"> is optional.</w:t>
      </w:r>
    </w:p>
    <w:p w:rsidR="005844D5" w:rsidRPr="00C70176" w:rsidRDefault="00B179EE">
      <w:pPr>
        <w:rPr>
          <w:sz w:val="24"/>
          <w:szCs w:val="24"/>
        </w:rPr>
      </w:pPr>
      <w:r w:rsidRPr="00C70176">
        <w:rPr>
          <w:sz w:val="24"/>
          <w:szCs w:val="24"/>
        </w:rPr>
        <w:t xml:space="preserve">Click </w:t>
      </w:r>
      <w:r w:rsidRPr="00C70176">
        <w:rPr>
          <w:b/>
          <w:sz w:val="24"/>
          <w:szCs w:val="24"/>
        </w:rPr>
        <w:t>OK</w:t>
      </w:r>
      <w:r w:rsidRPr="00C70176">
        <w:rPr>
          <w:sz w:val="24"/>
          <w:szCs w:val="24"/>
        </w:rPr>
        <w:t>.</w:t>
      </w:r>
      <w:r w:rsidR="005844D5" w:rsidRPr="00C70176">
        <w:rPr>
          <w:sz w:val="24"/>
          <w:szCs w:val="24"/>
        </w:rPr>
        <w:br w:type="page"/>
      </w:r>
    </w:p>
    <w:p w:rsidR="00295823" w:rsidRDefault="00295823"/>
    <w:p w:rsidR="001071CE" w:rsidRPr="00C70176" w:rsidRDefault="00B179EE" w:rsidP="001071CE">
      <w:pPr>
        <w:rPr>
          <w:sz w:val="24"/>
          <w:szCs w:val="24"/>
        </w:rPr>
      </w:pPr>
      <w:r w:rsidRPr="00C70176">
        <w:rPr>
          <w:sz w:val="24"/>
          <w:szCs w:val="24"/>
        </w:rPr>
        <w:t xml:space="preserve">The </w:t>
      </w:r>
      <w:r w:rsidRPr="00C70176">
        <w:rPr>
          <w:b/>
          <w:sz w:val="24"/>
          <w:szCs w:val="24"/>
        </w:rPr>
        <w:t>New User Story</w:t>
      </w:r>
      <w:r w:rsidRPr="00C70176">
        <w:rPr>
          <w:sz w:val="24"/>
          <w:szCs w:val="24"/>
        </w:rPr>
        <w:t xml:space="preserve"> entry screen will appear.</w:t>
      </w:r>
      <w:r w:rsidR="006F67B4" w:rsidRPr="00C70176">
        <w:rPr>
          <w:sz w:val="24"/>
          <w:szCs w:val="24"/>
        </w:rPr>
        <w:t xml:space="preserve"> Enter your user story description under </w:t>
      </w:r>
      <w:r w:rsidR="006F67B4" w:rsidRPr="00C70176">
        <w:rPr>
          <w:b/>
          <w:sz w:val="24"/>
          <w:szCs w:val="24"/>
        </w:rPr>
        <w:t>Details</w:t>
      </w:r>
      <w:r w:rsidR="006F67B4" w:rsidRPr="00C70176">
        <w:rPr>
          <w:sz w:val="24"/>
          <w:szCs w:val="24"/>
        </w:rPr>
        <w:t>.</w:t>
      </w:r>
      <w:r w:rsidR="001071CE" w:rsidRPr="00C70176">
        <w:rPr>
          <w:sz w:val="24"/>
          <w:szCs w:val="24"/>
        </w:rPr>
        <w:t xml:space="preserve"> In this section, include the actual user story, acceptance criteria and assumptions, risks, constraints and dependencies.</w:t>
      </w:r>
    </w:p>
    <w:p w:rsidR="00B179EE" w:rsidRDefault="00B179EE">
      <w:r>
        <w:rPr>
          <w:noProof/>
        </w:rPr>
        <w:drawing>
          <wp:inline distT="0" distB="0" distL="0" distR="0">
            <wp:extent cx="5943600" cy="16249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943600" cy="1624965"/>
                    </a:xfrm>
                    <a:prstGeom prst="rect">
                      <a:avLst/>
                    </a:prstGeom>
                  </pic:spPr>
                </pic:pic>
              </a:graphicData>
            </a:graphic>
          </wp:inline>
        </w:drawing>
      </w:r>
    </w:p>
    <w:p w:rsidR="00C70176" w:rsidRDefault="00C70176">
      <w:pPr>
        <w:rPr>
          <w:b/>
          <w:sz w:val="24"/>
          <w:szCs w:val="24"/>
        </w:rPr>
      </w:pPr>
    </w:p>
    <w:p w:rsidR="00B179EE" w:rsidRPr="00C70176" w:rsidRDefault="006F67B4">
      <w:pPr>
        <w:rPr>
          <w:sz w:val="24"/>
          <w:szCs w:val="24"/>
        </w:rPr>
      </w:pPr>
      <w:r w:rsidRPr="00C70176">
        <w:rPr>
          <w:b/>
          <w:sz w:val="24"/>
          <w:szCs w:val="24"/>
        </w:rPr>
        <w:t>Save</w:t>
      </w:r>
      <w:r w:rsidRPr="00C70176">
        <w:rPr>
          <w:sz w:val="24"/>
          <w:szCs w:val="24"/>
        </w:rPr>
        <w:t xml:space="preserve"> this work item before moving on to the next step.</w:t>
      </w:r>
    </w:p>
    <w:p w:rsidR="00C70176" w:rsidRDefault="00C70176" w:rsidP="001071CE">
      <w:pPr>
        <w:rPr>
          <w:b/>
          <w:sz w:val="24"/>
          <w:szCs w:val="24"/>
        </w:rPr>
      </w:pPr>
    </w:p>
    <w:p w:rsidR="001071CE" w:rsidRDefault="001071CE" w:rsidP="001071CE">
      <w:pPr>
        <w:rPr>
          <w:sz w:val="24"/>
          <w:szCs w:val="24"/>
        </w:rPr>
      </w:pPr>
      <w:r w:rsidRPr="007D5B54">
        <w:rPr>
          <w:b/>
          <w:sz w:val="24"/>
          <w:szCs w:val="24"/>
        </w:rPr>
        <w:t>S</w:t>
      </w:r>
      <w:r>
        <w:rPr>
          <w:b/>
          <w:sz w:val="24"/>
          <w:szCs w:val="24"/>
        </w:rPr>
        <w:t>TORYBOARDS – Not currently required.</w:t>
      </w:r>
    </w:p>
    <w:p w:rsidR="001071CE" w:rsidRDefault="001071CE" w:rsidP="001071CE">
      <w:pPr>
        <w:rPr>
          <w:sz w:val="24"/>
          <w:szCs w:val="24"/>
        </w:rPr>
      </w:pPr>
      <w:r>
        <w:rPr>
          <w:noProof/>
        </w:rPr>
        <w:drawing>
          <wp:inline distT="0" distB="0" distL="0" distR="0">
            <wp:extent cx="5943600" cy="1019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943600" cy="1019175"/>
                    </a:xfrm>
                    <a:prstGeom prst="rect">
                      <a:avLst/>
                    </a:prstGeom>
                  </pic:spPr>
                </pic:pic>
              </a:graphicData>
            </a:graphic>
          </wp:inline>
        </w:drawing>
      </w:r>
    </w:p>
    <w:p w:rsidR="001071CE" w:rsidRDefault="001071CE" w:rsidP="001071CE">
      <w:pPr>
        <w:rPr>
          <w:sz w:val="24"/>
          <w:szCs w:val="24"/>
        </w:rPr>
      </w:pPr>
      <w:r w:rsidRPr="00A8314F">
        <w:rPr>
          <w:b/>
          <w:sz w:val="24"/>
          <w:szCs w:val="24"/>
        </w:rPr>
        <w:t>T</w:t>
      </w:r>
      <w:r>
        <w:rPr>
          <w:b/>
          <w:sz w:val="24"/>
          <w:szCs w:val="24"/>
        </w:rPr>
        <w:t xml:space="preserve">EST CASES - </w:t>
      </w:r>
      <w:r>
        <w:rPr>
          <w:sz w:val="24"/>
          <w:szCs w:val="24"/>
        </w:rPr>
        <w:t>The DTE Team should not be required to create new Test Cases</w:t>
      </w:r>
      <w:r w:rsidR="008C74A0">
        <w:rPr>
          <w:sz w:val="24"/>
          <w:szCs w:val="24"/>
        </w:rPr>
        <w:t>. H</w:t>
      </w:r>
      <w:r>
        <w:rPr>
          <w:sz w:val="24"/>
          <w:szCs w:val="24"/>
        </w:rPr>
        <w:t>owever, you’ll have an opportunity to view the test cases entered by IT/QA through the web portal.</w:t>
      </w:r>
    </w:p>
    <w:p w:rsidR="001071CE" w:rsidRDefault="001071CE" w:rsidP="001071CE">
      <w:pPr>
        <w:rPr>
          <w:sz w:val="24"/>
          <w:szCs w:val="24"/>
        </w:rPr>
      </w:pPr>
      <w:r w:rsidRPr="00147E45">
        <w:rPr>
          <w:b/>
          <w:sz w:val="24"/>
          <w:szCs w:val="24"/>
        </w:rPr>
        <w:t>ALL LINKS</w:t>
      </w:r>
      <w:r>
        <w:rPr>
          <w:sz w:val="24"/>
          <w:szCs w:val="24"/>
        </w:rPr>
        <w:t xml:space="preserve"> shows all related work items (parents, children, etc.)</w:t>
      </w:r>
    </w:p>
    <w:p w:rsidR="001071CE" w:rsidRDefault="001071CE" w:rsidP="001071CE">
      <w:pPr>
        <w:rPr>
          <w:sz w:val="24"/>
          <w:szCs w:val="24"/>
        </w:rPr>
      </w:pPr>
      <w:r>
        <w:rPr>
          <w:sz w:val="24"/>
          <w:szCs w:val="24"/>
        </w:rPr>
        <w:t>See the Reference section for instructions on how to add attachments</w:t>
      </w:r>
      <w:r w:rsidR="00C70176">
        <w:rPr>
          <w:sz w:val="24"/>
          <w:szCs w:val="24"/>
        </w:rPr>
        <w:t xml:space="preserve"> a</w:t>
      </w:r>
      <w:r w:rsidR="008C74A0">
        <w:rPr>
          <w:sz w:val="24"/>
          <w:szCs w:val="24"/>
        </w:rPr>
        <w:t>n</w:t>
      </w:r>
      <w:r w:rsidR="00C70176">
        <w:rPr>
          <w:sz w:val="24"/>
          <w:szCs w:val="24"/>
        </w:rPr>
        <w:t>d work with History</w:t>
      </w:r>
      <w:r>
        <w:rPr>
          <w:sz w:val="24"/>
          <w:szCs w:val="24"/>
        </w:rPr>
        <w:t xml:space="preserve">. </w:t>
      </w:r>
    </w:p>
    <w:p w:rsidR="001071CE" w:rsidRDefault="001071CE" w:rsidP="001071CE">
      <w:pPr>
        <w:rPr>
          <w:sz w:val="24"/>
          <w:szCs w:val="24"/>
        </w:rPr>
      </w:pPr>
      <w:r>
        <w:rPr>
          <w:sz w:val="24"/>
          <w:szCs w:val="24"/>
        </w:rPr>
        <w:t>Next, we’ll fill in the additional information for this User Story.</w:t>
      </w:r>
    </w:p>
    <w:p w:rsidR="001071CE" w:rsidRDefault="001071CE"/>
    <w:p w:rsidR="001071CE" w:rsidRDefault="001071CE" w:rsidP="001071CE">
      <w:pPr>
        <w:rPr>
          <w:sz w:val="24"/>
          <w:szCs w:val="24"/>
        </w:rPr>
      </w:pPr>
      <w:r>
        <w:rPr>
          <w:noProof/>
          <w:sz w:val="24"/>
          <w:szCs w:val="24"/>
        </w:rPr>
        <w:lastRenderedPageBreak/>
        <w:drawing>
          <wp:inline distT="0" distB="0" distL="0" distR="0">
            <wp:extent cx="2724150" cy="3771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 User Story - Additional Fields.jp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24150" cy="3771900"/>
                    </a:xfrm>
                    <a:prstGeom prst="rect">
                      <a:avLst/>
                    </a:prstGeom>
                  </pic:spPr>
                </pic:pic>
              </a:graphicData>
            </a:graphic>
          </wp:inline>
        </w:drawing>
      </w:r>
    </w:p>
    <w:p w:rsidR="001071CE" w:rsidRDefault="001071CE" w:rsidP="001071CE">
      <w:pPr>
        <w:rPr>
          <w:b/>
          <w:sz w:val="24"/>
          <w:szCs w:val="24"/>
          <w:u w:val="single"/>
        </w:rPr>
      </w:pPr>
    </w:p>
    <w:p w:rsidR="001071CE" w:rsidRPr="00073E86" w:rsidRDefault="001071CE" w:rsidP="001071CE">
      <w:pPr>
        <w:rPr>
          <w:b/>
          <w:sz w:val="24"/>
          <w:szCs w:val="24"/>
          <w:u w:val="single"/>
        </w:rPr>
      </w:pPr>
      <w:r w:rsidRPr="00073E86">
        <w:rPr>
          <w:b/>
          <w:sz w:val="24"/>
          <w:szCs w:val="24"/>
          <w:u w:val="single"/>
        </w:rPr>
        <w:t>Status</w:t>
      </w:r>
    </w:p>
    <w:p w:rsidR="001071CE" w:rsidRDefault="001071CE" w:rsidP="001071CE">
      <w:pPr>
        <w:rPr>
          <w:sz w:val="24"/>
          <w:szCs w:val="24"/>
        </w:rPr>
      </w:pPr>
      <w:r>
        <w:rPr>
          <w:sz w:val="24"/>
          <w:szCs w:val="24"/>
        </w:rPr>
        <w:t>Assigned To – use the same method that we did for the Epic work item.</w:t>
      </w:r>
    </w:p>
    <w:p w:rsidR="001071CE" w:rsidRDefault="001071CE" w:rsidP="001071CE">
      <w:pPr>
        <w:rPr>
          <w:sz w:val="24"/>
          <w:szCs w:val="24"/>
        </w:rPr>
      </w:pPr>
    </w:p>
    <w:p w:rsidR="001071CE" w:rsidRPr="001F5FED" w:rsidRDefault="001071CE" w:rsidP="001071CE">
      <w:pPr>
        <w:rPr>
          <w:rFonts w:ascii="Calibri" w:hAnsi="Calibri" w:cs="Calibri"/>
          <w:b/>
          <w:sz w:val="24"/>
          <w:szCs w:val="24"/>
        </w:rPr>
      </w:pPr>
      <w:r w:rsidRPr="001F5FED">
        <w:rPr>
          <w:rFonts w:ascii="Calibri" w:hAnsi="Calibri" w:cs="Calibri"/>
          <w:b/>
          <w:sz w:val="24"/>
          <w:szCs w:val="24"/>
        </w:rPr>
        <w:t>State</w:t>
      </w:r>
    </w:p>
    <w:p w:rsidR="001071CE" w:rsidRDefault="001071CE" w:rsidP="001071CE">
      <w:pPr>
        <w:rPr>
          <w:rFonts w:ascii="Calibri" w:hAnsi="Calibri" w:cs="Calibri"/>
          <w:sz w:val="24"/>
          <w:szCs w:val="24"/>
        </w:rPr>
      </w:pPr>
      <w:r w:rsidRPr="00FC2935">
        <w:rPr>
          <w:rFonts w:ascii="Calibri" w:hAnsi="Calibri" w:cs="Calibri"/>
          <w:sz w:val="24"/>
          <w:szCs w:val="24"/>
        </w:rPr>
        <w:t xml:space="preserve">State represents the status of this work item. All new work items are marked </w:t>
      </w:r>
      <w:r w:rsidRPr="00FC2935">
        <w:rPr>
          <w:rFonts w:ascii="Calibri" w:hAnsi="Calibri" w:cs="Calibri"/>
          <w:b/>
          <w:sz w:val="24"/>
          <w:szCs w:val="24"/>
        </w:rPr>
        <w:t>New</w:t>
      </w:r>
      <w:r w:rsidRPr="00FC2935">
        <w:rPr>
          <w:rFonts w:ascii="Calibri" w:hAnsi="Calibri" w:cs="Calibri"/>
          <w:sz w:val="24"/>
          <w:szCs w:val="24"/>
        </w:rPr>
        <w:t>.</w:t>
      </w:r>
      <w:r>
        <w:rPr>
          <w:rFonts w:ascii="Calibri" w:hAnsi="Calibri" w:cs="Calibri"/>
          <w:sz w:val="24"/>
          <w:szCs w:val="24"/>
        </w:rPr>
        <w:t xml:space="preserve"> </w:t>
      </w:r>
      <w:r w:rsidRPr="00FC2935">
        <w:rPr>
          <w:rFonts w:ascii="Calibri" w:hAnsi="Calibri" w:cs="Calibri"/>
          <w:sz w:val="24"/>
          <w:szCs w:val="24"/>
        </w:rPr>
        <w:t xml:space="preserve">For </w:t>
      </w:r>
      <w:r>
        <w:rPr>
          <w:rFonts w:ascii="Calibri" w:hAnsi="Calibri" w:cs="Calibri"/>
          <w:sz w:val="24"/>
          <w:szCs w:val="24"/>
        </w:rPr>
        <w:t>User Stories</w:t>
      </w:r>
      <w:r w:rsidRPr="00FC2935">
        <w:rPr>
          <w:rFonts w:ascii="Calibri" w:hAnsi="Calibri" w:cs="Calibri"/>
          <w:sz w:val="24"/>
          <w:szCs w:val="24"/>
        </w:rPr>
        <w:t>, there are t</w:t>
      </w:r>
      <w:r>
        <w:rPr>
          <w:rFonts w:ascii="Calibri" w:hAnsi="Calibri" w:cs="Calibri"/>
          <w:sz w:val="24"/>
          <w:szCs w:val="24"/>
        </w:rPr>
        <w:t>hree</w:t>
      </w:r>
      <w:r w:rsidRPr="00FC2935">
        <w:rPr>
          <w:rFonts w:ascii="Calibri" w:hAnsi="Calibri" w:cs="Calibri"/>
          <w:sz w:val="24"/>
          <w:szCs w:val="24"/>
        </w:rPr>
        <w:t xml:space="preserve"> scenarios where the state change from one status to another varies. These are for </w:t>
      </w:r>
      <w:r w:rsidRPr="00FC2935">
        <w:rPr>
          <w:rFonts w:ascii="Calibri" w:hAnsi="Calibri" w:cs="Calibri"/>
          <w:b/>
          <w:sz w:val="24"/>
          <w:szCs w:val="24"/>
        </w:rPr>
        <w:t>Product</w:t>
      </w:r>
      <w:r w:rsidRPr="00FC2935">
        <w:rPr>
          <w:rFonts w:ascii="Calibri" w:hAnsi="Calibri" w:cs="Calibri"/>
          <w:sz w:val="24"/>
          <w:szCs w:val="24"/>
        </w:rPr>
        <w:t xml:space="preserve"> </w:t>
      </w:r>
      <w:r>
        <w:rPr>
          <w:rFonts w:ascii="Calibri" w:hAnsi="Calibri" w:cs="Calibri"/>
          <w:sz w:val="24"/>
          <w:szCs w:val="24"/>
        </w:rPr>
        <w:t xml:space="preserve">Backlog, </w:t>
      </w:r>
      <w:r w:rsidRPr="00946D7E">
        <w:rPr>
          <w:rFonts w:ascii="Calibri" w:hAnsi="Calibri" w:cs="Calibri"/>
          <w:b/>
          <w:sz w:val="24"/>
          <w:szCs w:val="24"/>
        </w:rPr>
        <w:t>Release</w:t>
      </w:r>
      <w:r>
        <w:rPr>
          <w:rFonts w:ascii="Calibri" w:hAnsi="Calibri" w:cs="Calibri"/>
          <w:sz w:val="24"/>
          <w:szCs w:val="24"/>
        </w:rPr>
        <w:t xml:space="preserve"> Backlog and Sprint </w:t>
      </w:r>
      <w:r w:rsidRPr="00FC2935">
        <w:rPr>
          <w:rFonts w:ascii="Calibri" w:hAnsi="Calibri" w:cs="Calibri"/>
          <w:b/>
          <w:sz w:val="24"/>
          <w:szCs w:val="24"/>
        </w:rPr>
        <w:t>Backlog</w:t>
      </w:r>
      <w:r w:rsidRPr="00FC2935">
        <w:rPr>
          <w:rFonts w:ascii="Calibri" w:hAnsi="Calibri" w:cs="Calibri"/>
          <w:sz w:val="24"/>
          <w:szCs w:val="24"/>
        </w:rPr>
        <w:t>.</w:t>
      </w:r>
      <w:r>
        <w:rPr>
          <w:rFonts w:ascii="Calibri" w:hAnsi="Calibri" w:cs="Calibri"/>
          <w:sz w:val="24"/>
          <w:szCs w:val="24"/>
        </w:rPr>
        <w:t xml:space="preserve"> Below are the State designations for each phase:</w:t>
      </w:r>
    </w:p>
    <w:tbl>
      <w:tblPr>
        <w:tblW w:w="11560" w:type="dxa"/>
        <w:tblCellMar>
          <w:left w:w="0" w:type="dxa"/>
          <w:right w:w="0" w:type="dxa"/>
        </w:tblCellMar>
        <w:tblLook w:val="04A0"/>
      </w:tblPr>
      <w:tblGrid>
        <w:gridCol w:w="2780"/>
        <w:gridCol w:w="8780"/>
      </w:tblGrid>
      <w:tr w:rsidR="001071CE" w:rsidTr="00C70176">
        <w:trPr>
          <w:trHeight w:val="443"/>
        </w:trPr>
        <w:tc>
          <w:tcPr>
            <w:tcW w:w="11560" w:type="dxa"/>
            <w:gridSpan w:val="2"/>
            <w:tcBorders>
              <w:top w:val="single" w:sz="8" w:space="0" w:color="FFFFFF"/>
              <w:left w:val="single" w:sz="8" w:space="0" w:color="FFFFFF"/>
              <w:bottom w:val="single" w:sz="24" w:space="0" w:color="FFFFFF"/>
              <w:right w:val="single" w:sz="8" w:space="0" w:color="FFFFFF"/>
            </w:tcBorders>
            <w:shd w:val="clear" w:color="auto" w:fill="FF9F00"/>
            <w:tcMar>
              <w:top w:w="15" w:type="dxa"/>
              <w:left w:w="108" w:type="dxa"/>
              <w:bottom w:w="0" w:type="dxa"/>
              <w:right w:w="108" w:type="dxa"/>
            </w:tcMar>
            <w:hideMark/>
          </w:tcPr>
          <w:p w:rsidR="001071CE" w:rsidRDefault="001071CE" w:rsidP="00C70176">
            <w:pPr>
              <w:rPr>
                <w:rFonts w:ascii="Arial" w:hAnsi="Arial" w:cs="Arial"/>
                <w:sz w:val="36"/>
                <w:szCs w:val="36"/>
              </w:rPr>
            </w:pPr>
            <w:r>
              <w:rPr>
                <w:b/>
                <w:bCs/>
                <w:color w:val="FFFFFF"/>
              </w:rPr>
              <w:t>When User Story In Release Team Product Backlog</w:t>
            </w:r>
          </w:p>
        </w:tc>
      </w:tr>
      <w:tr w:rsidR="001071CE" w:rsidTr="00C70176">
        <w:trPr>
          <w:trHeight w:val="443"/>
        </w:trPr>
        <w:tc>
          <w:tcPr>
            <w:tcW w:w="2780" w:type="dxa"/>
            <w:tcBorders>
              <w:top w:val="nil"/>
              <w:left w:val="single" w:sz="8" w:space="0" w:color="FFFFFF"/>
              <w:bottom w:val="nil"/>
              <w:right w:val="single" w:sz="8" w:space="0" w:color="FFFFFF"/>
            </w:tcBorders>
            <w:shd w:val="clear" w:color="auto" w:fill="FF9F00"/>
            <w:tcMar>
              <w:top w:w="15" w:type="dxa"/>
              <w:left w:w="108" w:type="dxa"/>
              <w:bottom w:w="0" w:type="dxa"/>
              <w:right w:w="108" w:type="dxa"/>
            </w:tcMar>
            <w:hideMark/>
          </w:tcPr>
          <w:p w:rsidR="001071CE" w:rsidRDefault="001071CE" w:rsidP="00C70176">
            <w:pPr>
              <w:rPr>
                <w:rFonts w:ascii="Arial" w:hAnsi="Arial" w:cs="Arial"/>
                <w:sz w:val="36"/>
                <w:szCs w:val="36"/>
              </w:rPr>
            </w:pPr>
            <w:r>
              <w:rPr>
                <w:b/>
                <w:bCs/>
                <w:color w:val="FFFFFF"/>
              </w:rPr>
              <w:t>New</w:t>
            </w:r>
          </w:p>
        </w:tc>
        <w:tc>
          <w:tcPr>
            <w:tcW w:w="8780" w:type="dxa"/>
            <w:tcBorders>
              <w:top w:val="nil"/>
              <w:left w:val="nil"/>
              <w:bottom w:val="nil"/>
              <w:right w:val="single" w:sz="8" w:space="0" w:color="FFFFFF"/>
            </w:tcBorders>
            <w:shd w:val="clear" w:color="auto" w:fill="FFDFCB"/>
            <w:tcMar>
              <w:top w:w="15" w:type="dxa"/>
              <w:left w:w="108" w:type="dxa"/>
              <w:bottom w:w="0" w:type="dxa"/>
              <w:right w:w="108" w:type="dxa"/>
            </w:tcMar>
            <w:hideMark/>
          </w:tcPr>
          <w:p w:rsidR="001071CE" w:rsidRDefault="001071CE" w:rsidP="00C70176">
            <w:pPr>
              <w:rPr>
                <w:rFonts w:ascii="Arial" w:hAnsi="Arial" w:cs="Arial"/>
                <w:sz w:val="36"/>
                <w:szCs w:val="36"/>
              </w:rPr>
            </w:pPr>
            <w:r>
              <w:rPr>
                <w:color w:val="000000"/>
              </w:rPr>
              <w:t>Initial User Story being authored by Intake BAs</w:t>
            </w:r>
          </w:p>
        </w:tc>
      </w:tr>
    </w:tbl>
    <w:p w:rsidR="001071CE" w:rsidRDefault="001071CE" w:rsidP="001071CE">
      <w:pPr>
        <w:rPr>
          <w:rFonts w:ascii="Calibri" w:hAnsi="Calibri" w:cs="Calibri"/>
          <w:sz w:val="24"/>
          <w:szCs w:val="24"/>
        </w:rPr>
      </w:pPr>
    </w:p>
    <w:p w:rsidR="001071CE" w:rsidRDefault="001071CE" w:rsidP="001071CE">
      <w:pPr>
        <w:rPr>
          <w:rFonts w:ascii="Calibri" w:hAnsi="Calibri" w:cs="Calibri"/>
          <w:sz w:val="24"/>
          <w:szCs w:val="24"/>
        </w:rPr>
      </w:pPr>
    </w:p>
    <w:tbl>
      <w:tblPr>
        <w:tblW w:w="11560" w:type="dxa"/>
        <w:tblCellMar>
          <w:left w:w="0" w:type="dxa"/>
          <w:right w:w="0" w:type="dxa"/>
        </w:tblCellMar>
        <w:tblLook w:val="04A0"/>
      </w:tblPr>
      <w:tblGrid>
        <w:gridCol w:w="2780"/>
        <w:gridCol w:w="8780"/>
      </w:tblGrid>
      <w:tr w:rsidR="001071CE" w:rsidTr="00C70176">
        <w:trPr>
          <w:trHeight w:val="443"/>
        </w:trPr>
        <w:tc>
          <w:tcPr>
            <w:tcW w:w="11560" w:type="dxa"/>
            <w:gridSpan w:val="2"/>
            <w:tcBorders>
              <w:top w:val="single" w:sz="8" w:space="0" w:color="FFFFFF"/>
              <w:left w:val="single" w:sz="8" w:space="0" w:color="FFFFFF"/>
              <w:bottom w:val="single" w:sz="24" w:space="0" w:color="FFFFFF"/>
              <w:right w:val="single" w:sz="8" w:space="0" w:color="FFFFFF"/>
            </w:tcBorders>
            <w:shd w:val="clear" w:color="auto" w:fill="FF9F00"/>
            <w:tcMar>
              <w:top w:w="15" w:type="dxa"/>
              <w:left w:w="108" w:type="dxa"/>
              <w:bottom w:w="0" w:type="dxa"/>
              <w:right w:w="108" w:type="dxa"/>
            </w:tcMar>
            <w:hideMark/>
          </w:tcPr>
          <w:p w:rsidR="001071CE" w:rsidRDefault="001071CE" w:rsidP="00C70176">
            <w:pPr>
              <w:rPr>
                <w:rFonts w:ascii="Arial" w:hAnsi="Arial" w:cs="Arial"/>
                <w:sz w:val="36"/>
                <w:szCs w:val="36"/>
              </w:rPr>
            </w:pPr>
            <w:r>
              <w:rPr>
                <w:b/>
                <w:bCs/>
                <w:color w:val="FFFFFF"/>
              </w:rPr>
              <w:lastRenderedPageBreak/>
              <w:t xml:space="preserve">When User Story In Release Team Release Backlog </w:t>
            </w:r>
          </w:p>
        </w:tc>
      </w:tr>
      <w:tr w:rsidR="001071CE"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rsidR="001071CE" w:rsidRDefault="001071CE" w:rsidP="00C70176">
            <w:pPr>
              <w:rPr>
                <w:rFonts w:ascii="Arial" w:hAnsi="Arial" w:cs="Arial"/>
                <w:sz w:val="36"/>
                <w:szCs w:val="36"/>
              </w:rPr>
            </w:pPr>
            <w:r>
              <w:rPr>
                <w:b/>
                <w:bCs/>
                <w:color w:val="FFFFFF"/>
              </w:rPr>
              <w:t>New</w:t>
            </w:r>
          </w:p>
        </w:tc>
        <w:tc>
          <w:tcPr>
            <w:tcW w:w="8780" w:type="dxa"/>
            <w:tcBorders>
              <w:top w:val="nil"/>
              <w:left w:val="nil"/>
              <w:bottom w:val="single" w:sz="8" w:space="0" w:color="FFFFFF"/>
              <w:right w:val="single" w:sz="8" w:space="0" w:color="FFFFFF"/>
            </w:tcBorders>
            <w:shd w:val="clear" w:color="auto" w:fill="FFDFCB"/>
            <w:tcMar>
              <w:top w:w="15" w:type="dxa"/>
              <w:left w:w="108" w:type="dxa"/>
              <w:bottom w:w="0" w:type="dxa"/>
              <w:right w:w="108" w:type="dxa"/>
            </w:tcMar>
            <w:hideMark/>
          </w:tcPr>
          <w:p w:rsidR="001071CE" w:rsidRDefault="001071CE" w:rsidP="00C70176">
            <w:pPr>
              <w:rPr>
                <w:rFonts w:ascii="Arial" w:hAnsi="Arial" w:cs="Arial"/>
                <w:sz w:val="36"/>
                <w:szCs w:val="36"/>
              </w:rPr>
            </w:pPr>
            <w:r>
              <w:rPr>
                <w:color w:val="000000"/>
              </w:rPr>
              <w:t>User Story / Acceptance Criteria being authored by Scrum BAs</w:t>
            </w:r>
          </w:p>
        </w:tc>
      </w:tr>
      <w:tr w:rsidR="001071CE"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rsidR="001071CE" w:rsidRDefault="001071CE" w:rsidP="00C70176">
            <w:pPr>
              <w:rPr>
                <w:rFonts w:cs="Calibri"/>
                <w:b/>
                <w:bCs/>
                <w:color w:val="FFFFFF"/>
              </w:rPr>
            </w:pPr>
            <w:r>
              <w:rPr>
                <w:b/>
                <w:bCs/>
                <w:color w:val="FFFFFF"/>
              </w:rPr>
              <w:t>Approved</w:t>
            </w:r>
          </w:p>
        </w:tc>
        <w:tc>
          <w:tcPr>
            <w:tcW w:w="8780"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rsidR="001071CE" w:rsidRDefault="001071CE" w:rsidP="00C70176">
            <w:pPr>
              <w:spacing w:after="0"/>
              <w:rPr>
                <w:color w:val="000000"/>
              </w:rPr>
            </w:pPr>
            <w:r>
              <w:rPr>
                <w:color w:val="000000"/>
              </w:rPr>
              <w:t>User Story / Acceptance Criteria ready for Task Refinement and reviewed with business stakeholders</w:t>
            </w:r>
          </w:p>
        </w:tc>
      </w:tr>
      <w:tr w:rsidR="001071CE"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rsidR="001071CE" w:rsidRDefault="001071CE" w:rsidP="00C70176">
            <w:pPr>
              <w:rPr>
                <w:b/>
                <w:bCs/>
                <w:color w:val="FFFFFF"/>
              </w:rPr>
            </w:pPr>
            <w:r>
              <w:rPr>
                <w:b/>
                <w:bCs/>
                <w:color w:val="FFFFFF"/>
              </w:rPr>
              <w:t>In Analysis</w:t>
            </w:r>
          </w:p>
        </w:tc>
        <w:tc>
          <w:tcPr>
            <w:tcW w:w="8780"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rsidR="001071CE" w:rsidRDefault="001071CE" w:rsidP="00C70176">
            <w:pPr>
              <w:rPr>
                <w:color w:val="000000"/>
              </w:rPr>
            </w:pPr>
            <w:r>
              <w:rPr>
                <w:color w:val="000000"/>
              </w:rPr>
              <w:t>User Story Task Refinement in progress</w:t>
            </w:r>
          </w:p>
        </w:tc>
      </w:tr>
      <w:tr w:rsidR="001071CE"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rsidR="001071CE" w:rsidRDefault="001071CE" w:rsidP="00C70176">
            <w:pPr>
              <w:rPr>
                <w:rFonts w:ascii="Arial" w:hAnsi="Arial" w:cs="Arial"/>
                <w:sz w:val="36"/>
                <w:szCs w:val="36"/>
              </w:rPr>
            </w:pPr>
            <w:r>
              <w:rPr>
                <w:b/>
                <w:bCs/>
                <w:color w:val="FFFFFF"/>
              </w:rPr>
              <w:t>Ready</w:t>
            </w:r>
          </w:p>
        </w:tc>
        <w:tc>
          <w:tcPr>
            <w:tcW w:w="8780"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rsidR="001071CE" w:rsidRDefault="001071CE" w:rsidP="00C70176">
            <w:pPr>
              <w:rPr>
                <w:rFonts w:ascii="Arial" w:hAnsi="Arial" w:cs="Arial"/>
                <w:sz w:val="36"/>
                <w:szCs w:val="36"/>
              </w:rPr>
            </w:pPr>
            <w:r>
              <w:rPr>
                <w:color w:val="000000"/>
              </w:rPr>
              <w:t>User Story refined to point that it is ready for sprint planning</w:t>
            </w:r>
          </w:p>
        </w:tc>
      </w:tr>
      <w:tr w:rsidR="001071CE"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rsidR="001071CE" w:rsidRDefault="001071CE" w:rsidP="00C70176">
            <w:pPr>
              <w:rPr>
                <w:rFonts w:ascii="Arial" w:hAnsi="Arial" w:cs="Arial"/>
                <w:sz w:val="36"/>
                <w:szCs w:val="36"/>
              </w:rPr>
            </w:pPr>
            <w:r>
              <w:rPr>
                <w:b/>
                <w:bCs/>
                <w:color w:val="FFFFFF"/>
              </w:rPr>
              <w:t>Removed</w:t>
            </w:r>
          </w:p>
        </w:tc>
        <w:tc>
          <w:tcPr>
            <w:tcW w:w="8780"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rsidR="001071CE" w:rsidRDefault="001071CE" w:rsidP="00C70176">
            <w:pPr>
              <w:rPr>
                <w:rFonts w:ascii="Arial" w:hAnsi="Arial" w:cs="Arial"/>
                <w:sz w:val="36"/>
                <w:szCs w:val="36"/>
              </w:rPr>
            </w:pPr>
            <w:r>
              <w:rPr>
                <w:color w:val="000000"/>
              </w:rPr>
              <w:t>User Story has been cancelled by Product Owner</w:t>
            </w:r>
          </w:p>
        </w:tc>
      </w:tr>
    </w:tbl>
    <w:p w:rsidR="001071CE" w:rsidRDefault="001071CE" w:rsidP="001071CE">
      <w:pPr>
        <w:rPr>
          <w:rFonts w:ascii="Calibri" w:hAnsi="Calibri" w:cs="Calibri"/>
        </w:rPr>
      </w:pPr>
    </w:p>
    <w:tbl>
      <w:tblPr>
        <w:tblW w:w="11560" w:type="dxa"/>
        <w:tblCellMar>
          <w:left w:w="0" w:type="dxa"/>
          <w:right w:w="0" w:type="dxa"/>
        </w:tblCellMar>
        <w:tblLook w:val="04A0"/>
      </w:tblPr>
      <w:tblGrid>
        <w:gridCol w:w="2780"/>
        <w:gridCol w:w="8780"/>
      </w:tblGrid>
      <w:tr w:rsidR="001071CE" w:rsidTr="00C70176">
        <w:trPr>
          <w:trHeight w:val="443"/>
        </w:trPr>
        <w:tc>
          <w:tcPr>
            <w:tcW w:w="11560" w:type="dxa"/>
            <w:gridSpan w:val="2"/>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rsidR="001071CE" w:rsidRDefault="001071CE" w:rsidP="00C70176">
            <w:pPr>
              <w:rPr>
                <w:rFonts w:ascii="Arial" w:hAnsi="Arial" w:cs="Arial"/>
                <w:sz w:val="36"/>
                <w:szCs w:val="36"/>
              </w:rPr>
            </w:pPr>
            <w:r>
              <w:rPr>
                <w:b/>
                <w:bCs/>
                <w:color w:val="FFFFFF"/>
              </w:rPr>
              <w:t>When in User Story in Release Team Sprint Backlog</w:t>
            </w:r>
          </w:p>
        </w:tc>
      </w:tr>
      <w:tr w:rsidR="001071CE"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rsidR="001071CE" w:rsidRDefault="001071CE" w:rsidP="00C70176">
            <w:pPr>
              <w:rPr>
                <w:rFonts w:ascii="Arial" w:hAnsi="Arial" w:cs="Arial"/>
                <w:sz w:val="36"/>
                <w:szCs w:val="36"/>
              </w:rPr>
            </w:pPr>
            <w:r>
              <w:rPr>
                <w:b/>
                <w:bCs/>
                <w:color w:val="FFFFFF"/>
              </w:rPr>
              <w:t>Committed</w:t>
            </w:r>
          </w:p>
        </w:tc>
        <w:tc>
          <w:tcPr>
            <w:tcW w:w="8780" w:type="dxa"/>
            <w:tcBorders>
              <w:top w:val="nil"/>
              <w:left w:val="nil"/>
              <w:bottom w:val="single" w:sz="8" w:space="0" w:color="FFFFFF"/>
              <w:right w:val="single" w:sz="8" w:space="0" w:color="FFFFFF"/>
            </w:tcBorders>
            <w:shd w:val="clear" w:color="auto" w:fill="FFDFCB"/>
            <w:tcMar>
              <w:top w:w="15" w:type="dxa"/>
              <w:left w:w="108" w:type="dxa"/>
              <w:bottom w:w="0" w:type="dxa"/>
              <w:right w:w="108" w:type="dxa"/>
            </w:tcMar>
            <w:hideMark/>
          </w:tcPr>
          <w:p w:rsidR="001071CE" w:rsidRDefault="001071CE" w:rsidP="00C70176">
            <w:pPr>
              <w:rPr>
                <w:rFonts w:ascii="Arial" w:hAnsi="Arial" w:cs="Arial"/>
                <w:sz w:val="36"/>
                <w:szCs w:val="36"/>
              </w:rPr>
            </w:pPr>
            <w:r>
              <w:rPr>
                <w:color w:val="000000"/>
              </w:rPr>
              <w:t>User Story not being worked</w:t>
            </w:r>
          </w:p>
        </w:tc>
      </w:tr>
      <w:tr w:rsidR="001071CE"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rsidR="001071CE" w:rsidRDefault="001071CE" w:rsidP="00C70176">
            <w:pPr>
              <w:rPr>
                <w:rFonts w:ascii="Arial" w:hAnsi="Arial" w:cs="Arial"/>
                <w:sz w:val="36"/>
                <w:szCs w:val="36"/>
              </w:rPr>
            </w:pPr>
            <w:r>
              <w:rPr>
                <w:b/>
                <w:bCs/>
                <w:color w:val="FFFFFF"/>
              </w:rPr>
              <w:t>In Progress</w:t>
            </w:r>
          </w:p>
        </w:tc>
        <w:tc>
          <w:tcPr>
            <w:tcW w:w="8780"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rsidR="001071CE" w:rsidRDefault="001071CE" w:rsidP="00C70176">
            <w:pPr>
              <w:rPr>
                <w:rFonts w:ascii="Arial" w:hAnsi="Arial" w:cs="Arial"/>
                <w:sz w:val="36"/>
                <w:szCs w:val="36"/>
              </w:rPr>
            </w:pPr>
            <w:r>
              <w:rPr>
                <w:color w:val="000000"/>
              </w:rPr>
              <w:t>User Story actively being worked by IT-DEV or RULES</w:t>
            </w:r>
          </w:p>
        </w:tc>
      </w:tr>
      <w:tr w:rsidR="001071CE"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rsidR="001071CE" w:rsidRDefault="001071CE" w:rsidP="00C70176">
            <w:pPr>
              <w:rPr>
                <w:rFonts w:ascii="Arial" w:hAnsi="Arial" w:cs="Arial"/>
                <w:sz w:val="36"/>
                <w:szCs w:val="36"/>
              </w:rPr>
            </w:pPr>
            <w:r>
              <w:rPr>
                <w:b/>
                <w:bCs/>
                <w:color w:val="FFFFFF"/>
              </w:rPr>
              <w:t>In Progress</w:t>
            </w:r>
          </w:p>
        </w:tc>
        <w:tc>
          <w:tcPr>
            <w:tcW w:w="8780" w:type="dxa"/>
            <w:tcBorders>
              <w:top w:val="nil"/>
              <w:left w:val="nil"/>
              <w:bottom w:val="single" w:sz="8" w:space="0" w:color="FFFFFF"/>
              <w:right w:val="single" w:sz="8" w:space="0" w:color="FFFFFF"/>
            </w:tcBorders>
            <w:shd w:val="clear" w:color="auto" w:fill="FFDFCB"/>
            <w:tcMar>
              <w:top w:w="15" w:type="dxa"/>
              <w:left w:w="108" w:type="dxa"/>
              <w:bottom w:w="0" w:type="dxa"/>
              <w:right w:w="108" w:type="dxa"/>
            </w:tcMar>
            <w:hideMark/>
          </w:tcPr>
          <w:p w:rsidR="001071CE" w:rsidRDefault="001071CE" w:rsidP="00C70176">
            <w:pPr>
              <w:rPr>
                <w:rFonts w:ascii="Arial" w:hAnsi="Arial" w:cs="Arial"/>
                <w:sz w:val="36"/>
                <w:szCs w:val="36"/>
              </w:rPr>
            </w:pPr>
            <w:r>
              <w:rPr>
                <w:color w:val="000000"/>
              </w:rPr>
              <w:t>All  IT-DEV and RULES tasks ready for test, but User Story not being tested</w:t>
            </w:r>
          </w:p>
        </w:tc>
      </w:tr>
      <w:tr w:rsidR="001071CE"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rsidR="001071CE" w:rsidRDefault="001071CE" w:rsidP="00C70176">
            <w:pPr>
              <w:rPr>
                <w:rFonts w:ascii="Arial" w:hAnsi="Arial" w:cs="Arial"/>
                <w:sz w:val="36"/>
                <w:szCs w:val="36"/>
              </w:rPr>
            </w:pPr>
            <w:r>
              <w:rPr>
                <w:b/>
                <w:bCs/>
                <w:color w:val="FFFFFF"/>
              </w:rPr>
              <w:t>In Progress</w:t>
            </w:r>
          </w:p>
        </w:tc>
        <w:tc>
          <w:tcPr>
            <w:tcW w:w="8780"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rsidR="001071CE" w:rsidRDefault="001071CE" w:rsidP="00C70176">
            <w:pPr>
              <w:rPr>
                <w:rFonts w:ascii="Arial" w:hAnsi="Arial" w:cs="Arial"/>
                <w:sz w:val="36"/>
                <w:szCs w:val="36"/>
              </w:rPr>
            </w:pPr>
            <w:r>
              <w:rPr>
                <w:color w:val="000000"/>
              </w:rPr>
              <w:t>QA test in progress</w:t>
            </w:r>
          </w:p>
        </w:tc>
      </w:tr>
      <w:tr w:rsidR="001071CE"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rsidR="001071CE" w:rsidRDefault="001071CE" w:rsidP="00C70176">
            <w:pPr>
              <w:rPr>
                <w:rFonts w:ascii="Arial" w:hAnsi="Arial" w:cs="Arial"/>
                <w:sz w:val="36"/>
                <w:szCs w:val="36"/>
              </w:rPr>
            </w:pPr>
            <w:r>
              <w:rPr>
                <w:b/>
                <w:bCs/>
                <w:color w:val="FFFFFF"/>
              </w:rPr>
              <w:t>In Progress</w:t>
            </w:r>
          </w:p>
        </w:tc>
        <w:tc>
          <w:tcPr>
            <w:tcW w:w="8780" w:type="dxa"/>
            <w:tcBorders>
              <w:top w:val="nil"/>
              <w:left w:val="nil"/>
              <w:bottom w:val="single" w:sz="8" w:space="0" w:color="FFFFFF"/>
              <w:right w:val="single" w:sz="8" w:space="0" w:color="FFFFFF"/>
            </w:tcBorders>
            <w:shd w:val="clear" w:color="auto" w:fill="FFDFCB"/>
            <w:tcMar>
              <w:top w:w="15" w:type="dxa"/>
              <w:left w:w="108" w:type="dxa"/>
              <w:bottom w:w="0" w:type="dxa"/>
              <w:right w:w="108" w:type="dxa"/>
            </w:tcMar>
            <w:hideMark/>
          </w:tcPr>
          <w:p w:rsidR="001071CE" w:rsidRDefault="001071CE" w:rsidP="00C70176">
            <w:pPr>
              <w:rPr>
                <w:rFonts w:ascii="Arial" w:hAnsi="Arial" w:cs="Arial"/>
                <w:sz w:val="36"/>
                <w:szCs w:val="36"/>
              </w:rPr>
            </w:pPr>
            <w:r>
              <w:rPr>
                <w:color w:val="000000"/>
              </w:rPr>
              <w:t>All QA tests PASSED, but BA review not complete</w:t>
            </w:r>
          </w:p>
        </w:tc>
      </w:tr>
      <w:tr w:rsidR="001071CE"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rsidR="001071CE" w:rsidRDefault="001071CE" w:rsidP="00C70176">
            <w:pPr>
              <w:rPr>
                <w:rFonts w:ascii="Arial" w:hAnsi="Arial" w:cs="Arial"/>
                <w:sz w:val="36"/>
                <w:szCs w:val="36"/>
              </w:rPr>
            </w:pPr>
            <w:r>
              <w:rPr>
                <w:b/>
                <w:bCs/>
                <w:color w:val="FFFFFF"/>
              </w:rPr>
              <w:t>DONE</w:t>
            </w:r>
          </w:p>
        </w:tc>
        <w:tc>
          <w:tcPr>
            <w:tcW w:w="8780"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rsidR="001071CE" w:rsidRDefault="001071CE" w:rsidP="00C70176">
            <w:pPr>
              <w:spacing w:after="0"/>
              <w:rPr>
                <w:color w:val="000000"/>
              </w:rPr>
            </w:pPr>
            <w:r>
              <w:rPr>
                <w:color w:val="000000"/>
              </w:rPr>
              <w:t xml:space="preserve">BA reviewed test results and claimed DONE, User Story targeted for sprint review  </w:t>
            </w:r>
          </w:p>
          <w:p w:rsidR="001071CE" w:rsidRDefault="001071CE" w:rsidP="00C70176">
            <w:pPr>
              <w:spacing w:after="0"/>
              <w:rPr>
                <w:rFonts w:ascii="Arial" w:hAnsi="Arial" w:cs="Arial"/>
                <w:sz w:val="36"/>
                <w:szCs w:val="36"/>
              </w:rPr>
            </w:pPr>
            <w:r>
              <w:rPr>
                <w:color w:val="000000"/>
              </w:rPr>
              <w:t>(</w:t>
            </w:r>
            <w:r>
              <w:rPr>
                <w:color w:val="FF0000"/>
              </w:rPr>
              <w:t>In Template – status indicates PO accepted</w:t>
            </w:r>
            <w:r>
              <w:rPr>
                <w:color w:val="000000"/>
              </w:rPr>
              <w:t>)</w:t>
            </w:r>
          </w:p>
        </w:tc>
      </w:tr>
      <w:tr w:rsidR="001071CE"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rsidR="001071CE" w:rsidRDefault="001071CE" w:rsidP="00C70176">
            <w:pPr>
              <w:rPr>
                <w:rFonts w:ascii="Arial" w:hAnsi="Arial" w:cs="Arial"/>
                <w:sz w:val="36"/>
                <w:szCs w:val="36"/>
              </w:rPr>
            </w:pPr>
          </w:p>
        </w:tc>
        <w:tc>
          <w:tcPr>
            <w:tcW w:w="8780" w:type="dxa"/>
            <w:tcBorders>
              <w:top w:val="nil"/>
              <w:left w:val="nil"/>
              <w:bottom w:val="single" w:sz="8" w:space="0" w:color="FFFFFF"/>
              <w:right w:val="single" w:sz="8" w:space="0" w:color="FFFFFF"/>
            </w:tcBorders>
            <w:shd w:val="clear" w:color="auto" w:fill="FFDFCB"/>
            <w:tcMar>
              <w:top w:w="15" w:type="dxa"/>
              <w:left w:w="108" w:type="dxa"/>
              <w:bottom w:w="0" w:type="dxa"/>
              <w:right w:w="108" w:type="dxa"/>
            </w:tcMar>
            <w:hideMark/>
          </w:tcPr>
          <w:p w:rsidR="001071CE" w:rsidRPr="00BB1D2A" w:rsidRDefault="001071CE" w:rsidP="00C70176">
            <w:pPr>
              <w:rPr>
                <w:rFonts w:ascii="Arial" w:hAnsi="Arial" w:cs="Arial"/>
                <w:sz w:val="36"/>
                <w:szCs w:val="36"/>
              </w:rPr>
            </w:pPr>
            <w:r>
              <w:rPr>
                <w:color w:val="000000"/>
              </w:rPr>
              <w:t>PO and stakeholders accepted DONE status at sprint review  (</w:t>
            </w:r>
            <w:r>
              <w:rPr>
                <w:color w:val="FF0000"/>
              </w:rPr>
              <w:t>Not in Template</w:t>
            </w:r>
            <w:r>
              <w:rPr>
                <w:color w:val="000000"/>
              </w:rPr>
              <w:t>)</w:t>
            </w:r>
          </w:p>
        </w:tc>
      </w:tr>
      <w:tr w:rsidR="001071CE"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rsidR="001071CE" w:rsidRDefault="001071CE" w:rsidP="00C70176">
            <w:pPr>
              <w:rPr>
                <w:rFonts w:ascii="Arial" w:hAnsi="Arial" w:cs="Arial"/>
                <w:sz w:val="36"/>
                <w:szCs w:val="36"/>
              </w:rPr>
            </w:pPr>
            <w:r>
              <w:rPr>
                <w:b/>
                <w:bCs/>
                <w:color w:val="FFFFFF"/>
              </w:rPr>
              <w:t>Removed</w:t>
            </w:r>
          </w:p>
        </w:tc>
        <w:tc>
          <w:tcPr>
            <w:tcW w:w="8780"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rsidR="001071CE" w:rsidRDefault="001071CE" w:rsidP="00C70176">
            <w:pPr>
              <w:rPr>
                <w:rFonts w:ascii="Arial" w:hAnsi="Arial" w:cs="Arial"/>
                <w:sz w:val="36"/>
                <w:szCs w:val="36"/>
              </w:rPr>
            </w:pPr>
            <w:r>
              <w:rPr>
                <w:color w:val="000000"/>
              </w:rPr>
              <w:t>User Story has been cancelled by Product Owner</w:t>
            </w:r>
          </w:p>
        </w:tc>
      </w:tr>
    </w:tbl>
    <w:p w:rsidR="001071CE" w:rsidRDefault="001071CE" w:rsidP="001071CE">
      <w:pPr>
        <w:rPr>
          <w:rFonts w:ascii="Calibri" w:hAnsi="Calibri" w:cs="Calibri"/>
        </w:rPr>
      </w:pPr>
    </w:p>
    <w:p w:rsidR="001071CE" w:rsidRDefault="001071CE" w:rsidP="001071CE">
      <w:pPr>
        <w:rPr>
          <w:rFonts w:ascii="Calibri" w:hAnsi="Calibri" w:cs="Calibri"/>
          <w:sz w:val="24"/>
          <w:szCs w:val="24"/>
        </w:rPr>
      </w:pPr>
      <w:r w:rsidRPr="00FC2935">
        <w:rPr>
          <w:rFonts w:ascii="Calibri" w:hAnsi="Calibri" w:cs="Calibri"/>
          <w:sz w:val="24"/>
          <w:szCs w:val="24"/>
        </w:rPr>
        <w:t xml:space="preserve">The graphic </w:t>
      </w:r>
      <w:r>
        <w:rPr>
          <w:rFonts w:ascii="Calibri" w:hAnsi="Calibri" w:cs="Calibri"/>
          <w:sz w:val="24"/>
          <w:szCs w:val="24"/>
        </w:rPr>
        <w:t xml:space="preserve">below </w:t>
      </w:r>
      <w:r w:rsidRPr="00FC2935">
        <w:rPr>
          <w:rFonts w:ascii="Calibri" w:hAnsi="Calibri" w:cs="Calibri"/>
          <w:sz w:val="24"/>
          <w:szCs w:val="24"/>
        </w:rPr>
        <w:t>represents the state changes for an Epic work item type.</w:t>
      </w:r>
    </w:p>
    <w:p w:rsidR="001071CE" w:rsidRDefault="001071CE">
      <w:pPr>
        <w:rPr>
          <w:rFonts w:ascii="Calibri" w:hAnsi="Calibri" w:cs="Calibri"/>
          <w:b/>
          <w:sz w:val="24"/>
          <w:szCs w:val="24"/>
        </w:rPr>
      </w:pPr>
      <w:r>
        <w:rPr>
          <w:rFonts w:ascii="Calibri" w:hAnsi="Calibri" w:cs="Calibri"/>
          <w:b/>
          <w:sz w:val="24"/>
          <w:szCs w:val="24"/>
        </w:rPr>
        <w:br w:type="page"/>
      </w:r>
    </w:p>
    <w:p w:rsidR="001071CE" w:rsidRPr="00A04BC9" w:rsidRDefault="001071CE" w:rsidP="001071CE">
      <w:pPr>
        <w:rPr>
          <w:rFonts w:ascii="Calibri" w:hAnsi="Calibri" w:cs="Calibri"/>
          <w:b/>
          <w:sz w:val="24"/>
          <w:szCs w:val="24"/>
        </w:rPr>
      </w:pPr>
      <w:r>
        <w:rPr>
          <w:rFonts w:ascii="Calibri" w:hAnsi="Calibri" w:cs="Calibri"/>
          <w:b/>
          <w:sz w:val="24"/>
          <w:szCs w:val="24"/>
        </w:rPr>
        <w:lastRenderedPageBreak/>
        <w:t>User Story</w:t>
      </w:r>
      <w:r w:rsidRPr="00FE5A38">
        <w:rPr>
          <w:rFonts w:ascii="Calibri" w:hAnsi="Calibri" w:cs="Calibri"/>
          <w:b/>
          <w:sz w:val="24"/>
          <w:szCs w:val="24"/>
        </w:rPr>
        <w:t xml:space="preserve"> State Changes</w:t>
      </w:r>
      <w:r>
        <w:rPr>
          <w:rFonts w:ascii="Calibri" w:hAnsi="Calibri" w:cs="Calibri"/>
          <w:b/>
          <w:sz w:val="24"/>
          <w:szCs w:val="24"/>
        </w:rPr>
        <w:t xml:space="preserve"> in the TFS process</w:t>
      </w:r>
    </w:p>
    <w:tbl>
      <w:tblPr>
        <w:tblStyle w:val="TableGrid"/>
        <w:tblW w:w="0" w:type="auto"/>
        <w:tblLook w:val="04A0"/>
      </w:tblPr>
      <w:tblGrid>
        <w:gridCol w:w="8466"/>
      </w:tblGrid>
      <w:tr w:rsidR="001071CE" w:rsidTr="00C70176">
        <w:tc>
          <w:tcPr>
            <w:tcW w:w="7038" w:type="dxa"/>
          </w:tcPr>
          <w:p w:rsidR="001071CE" w:rsidRDefault="001071CE" w:rsidP="00C70176"/>
          <w:bookmarkStart w:id="19" w:name="_GoBack"/>
          <w:p w:rsidR="001071CE" w:rsidRDefault="00283F63" w:rsidP="00C70176">
            <w:r>
              <w:object w:dxaOrig="10755" w:dyaOrig="15327">
                <v:shape id="_x0000_i1032" type="#_x0000_t75" style="width:412.5pt;height:586.5pt" o:ole="">
                  <v:imagedata r:id="rId62" o:title=""/>
                </v:shape>
                <o:OLEObject Type="Embed" ProgID="Visio.Drawing.11" ShapeID="_x0000_i1032" DrawAspect="Content" ObjectID="_1499242688" r:id="rId63"/>
              </w:object>
            </w:r>
            <w:bookmarkEnd w:id="19"/>
          </w:p>
        </w:tc>
      </w:tr>
    </w:tbl>
    <w:p w:rsidR="001071CE" w:rsidRDefault="001071CE" w:rsidP="001071CE">
      <w:pPr>
        <w:rPr>
          <w:sz w:val="24"/>
          <w:szCs w:val="24"/>
        </w:rPr>
      </w:pPr>
    </w:p>
    <w:p w:rsidR="001071CE" w:rsidRPr="001071CE" w:rsidRDefault="001071CE" w:rsidP="001071CE">
      <w:pPr>
        <w:rPr>
          <w:sz w:val="24"/>
          <w:szCs w:val="24"/>
        </w:rPr>
      </w:pPr>
      <w:r w:rsidRPr="00073E86">
        <w:rPr>
          <w:b/>
          <w:sz w:val="24"/>
          <w:szCs w:val="24"/>
        </w:rPr>
        <w:lastRenderedPageBreak/>
        <w:t>Reason</w:t>
      </w:r>
      <w:r>
        <w:rPr>
          <w:b/>
          <w:sz w:val="24"/>
          <w:szCs w:val="24"/>
        </w:rPr>
        <w:t xml:space="preserve"> </w:t>
      </w:r>
      <w:r w:rsidRPr="001071CE">
        <w:rPr>
          <w:sz w:val="24"/>
          <w:szCs w:val="24"/>
        </w:rPr>
        <w:t>– read only – reason for the most recent state.</w:t>
      </w:r>
    </w:p>
    <w:p w:rsidR="001071CE" w:rsidRPr="00073E86" w:rsidRDefault="001071CE" w:rsidP="001071CE">
      <w:pPr>
        <w:rPr>
          <w:b/>
          <w:sz w:val="24"/>
          <w:szCs w:val="24"/>
        </w:rPr>
      </w:pPr>
      <w:r w:rsidRPr="00073E86">
        <w:rPr>
          <w:b/>
          <w:sz w:val="24"/>
          <w:szCs w:val="24"/>
        </w:rPr>
        <w:t>BA</w:t>
      </w:r>
      <w:r>
        <w:rPr>
          <w:b/>
          <w:sz w:val="24"/>
          <w:szCs w:val="24"/>
        </w:rPr>
        <w:t xml:space="preserve"> </w:t>
      </w:r>
      <w:r w:rsidRPr="001071CE">
        <w:rPr>
          <w:sz w:val="24"/>
          <w:szCs w:val="24"/>
        </w:rPr>
        <w:t>– SCRUM team BA assigned to this user story.</w:t>
      </w:r>
    </w:p>
    <w:p w:rsidR="001071CE" w:rsidRPr="001071CE" w:rsidRDefault="001071CE" w:rsidP="001071CE">
      <w:pPr>
        <w:rPr>
          <w:sz w:val="24"/>
          <w:szCs w:val="24"/>
        </w:rPr>
      </w:pPr>
      <w:r w:rsidRPr="00073E86">
        <w:rPr>
          <w:b/>
          <w:sz w:val="24"/>
          <w:szCs w:val="24"/>
        </w:rPr>
        <w:t>Blocked</w:t>
      </w:r>
      <w:r>
        <w:rPr>
          <w:b/>
          <w:sz w:val="24"/>
          <w:szCs w:val="24"/>
        </w:rPr>
        <w:t xml:space="preserve"> </w:t>
      </w:r>
      <w:r w:rsidRPr="001071CE">
        <w:rPr>
          <w:sz w:val="24"/>
          <w:szCs w:val="24"/>
        </w:rPr>
        <w:t>– Yes/No</w:t>
      </w:r>
    </w:p>
    <w:p w:rsidR="001071CE" w:rsidRPr="001071CE" w:rsidRDefault="001071CE" w:rsidP="001071CE">
      <w:pPr>
        <w:rPr>
          <w:sz w:val="24"/>
          <w:szCs w:val="24"/>
        </w:rPr>
      </w:pPr>
      <w:r w:rsidRPr="00073E86">
        <w:rPr>
          <w:b/>
          <w:sz w:val="24"/>
          <w:szCs w:val="24"/>
        </w:rPr>
        <w:t>Blocked Reason</w:t>
      </w:r>
      <w:r>
        <w:rPr>
          <w:b/>
          <w:sz w:val="24"/>
          <w:szCs w:val="24"/>
        </w:rPr>
        <w:t xml:space="preserve"> </w:t>
      </w:r>
      <w:r w:rsidRPr="001071CE">
        <w:rPr>
          <w:sz w:val="24"/>
          <w:szCs w:val="24"/>
        </w:rPr>
        <w:t xml:space="preserve">- Free form reason for user story being blocked. Example: waiting on dependency, environmental issues, </w:t>
      </w:r>
      <w:proofErr w:type="gramStart"/>
      <w:r w:rsidRPr="001071CE">
        <w:rPr>
          <w:sz w:val="24"/>
          <w:szCs w:val="24"/>
        </w:rPr>
        <w:t>any impediment</w:t>
      </w:r>
      <w:r w:rsidR="00CF5651">
        <w:rPr>
          <w:sz w:val="24"/>
          <w:szCs w:val="24"/>
        </w:rPr>
        <w:t>(s)</w:t>
      </w:r>
      <w:proofErr w:type="gramEnd"/>
      <w:r w:rsidRPr="001071CE">
        <w:rPr>
          <w:sz w:val="24"/>
          <w:szCs w:val="24"/>
        </w:rPr>
        <w:t>.</w:t>
      </w:r>
    </w:p>
    <w:p w:rsidR="001071CE" w:rsidRDefault="001071CE" w:rsidP="001071CE">
      <w:pPr>
        <w:rPr>
          <w:sz w:val="24"/>
          <w:szCs w:val="24"/>
        </w:rPr>
      </w:pPr>
    </w:p>
    <w:p w:rsidR="001071CE" w:rsidRPr="00073E86" w:rsidRDefault="001071CE" w:rsidP="001071CE">
      <w:pPr>
        <w:rPr>
          <w:b/>
          <w:sz w:val="24"/>
          <w:szCs w:val="24"/>
          <w:u w:val="single"/>
        </w:rPr>
      </w:pPr>
      <w:r w:rsidRPr="00073E86">
        <w:rPr>
          <w:b/>
          <w:sz w:val="24"/>
          <w:szCs w:val="24"/>
          <w:u w:val="single"/>
        </w:rPr>
        <w:t>Planning</w:t>
      </w:r>
      <w:r>
        <w:rPr>
          <w:b/>
          <w:sz w:val="24"/>
          <w:szCs w:val="24"/>
          <w:u w:val="single"/>
        </w:rPr>
        <w:t xml:space="preserve"> – not used</w:t>
      </w:r>
    </w:p>
    <w:p w:rsidR="001071CE" w:rsidRDefault="001071CE" w:rsidP="001071CE">
      <w:pPr>
        <w:rPr>
          <w:sz w:val="24"/>
          <w:szCs w:val="24"/>
        </w:rPr>
      </w:pPr>
      <w:r>
        <w:rPr>
          <w:sz w:val="24"/>
          <w:szCs w:val="24"/>
        </w:rPr>
        <w:t xml:space="preserve">Stack Rank – not used </w:t>
      </w:r>
    </w:p>
    <w:p w:rsidR="001071CE" w:rsidRDefault="001071CE" w:rsidP="001071CE">
      <w:pPr>
        <w:rPr>
          <w:sz w:val="24"/>
          <w:szCs w:val="24"/>
        </w:rPr>
      </w:pPr>
    </w:p>
    <w:p w:rsidR="001071CE" w:rsidRPr="00073E86" w:rsidRDefault="001071CE" w:rsidP="001071CE">
      <w:pPr>
        <w:rPr>
          <w:b/>
          <w:sz w:val="24"/>
          <w:szCs w:val="24"/>
          <w:u w:val="single"/>
        </w:rPr>
      </w:pPr>
      <w:r w:rsidRPr="00073E86">
        <w:rPr>
          <w:b/>
          <w:sz w:val="24"/>
          <w:szCs w:val="24"/>
          <w:u w:val="single"/>
        </w:rPr>
        <w:t>Classification</w:t>
      </w:r>
    </w:p>
    <w:p w:rsidR="001071CE" w:rsidRPr="00073E86" w:rsidRDefault="001071CE" w:rsidP="001071CE">
      <w:pPr>
        <w:rPr>
          <w:b/>
          <w:sz w:val="24"/>
          <w:szCs w:val="24"/>
        </w:rPr>
      </w:pPr>
      <w:r w:rsidRPr="00073E86">
        <w:rPr>
          <w:b/>
          <w:sz w:val="24"/>
          <w:szCs w:val="24"/>
        </w:rPr>
        <w:t>Area</w:t>
      </w:r>
      <w:r>
        <w:rPr>
          <w:b/>
          <w:sz w:val="24"/>
          <w:szCs w:val="24"/>
        </w:rPr>
        <w:t xml:space="preserve"> </w:t>
      </w:r>
      <w:r w:rsidRPr="00B44DB1">
        <w:rPr>
          <w:sz w:val="24"/>
          <w:szCs w:val="24"/>
        </w:rPr>
        <w:t>– designates the SCRUM team name.</w:t>
      </w:r>
    </w:p>
    <w:p w:rsidR="001071CE" w:rsidRPr="00073E86" w:rsidRDefault="001071CE" w:rsidP="001071CE">
      <w:pPr>
        <w:rPr>
          <w:b/>
          <w:sz w:val="24"/>
          <w:szCs w:val="24"/>
        </w:rPr>
      </w:pPr>
      <w:r w:rsidRPr="00073E86">
        <w:rPr>
          <w:b/>
          <w:sz w:val="24"/>
          <w:szCs w:val="24"/>
        </w:rPr>
        <w:t>Iteration</w:t>
      </w:r>
      <w:r w:rsidR="00B44DB1">
        <w:rPr>
          <w:b/>
          <w:sz w:val="24"/>
          <w:szCs w:val="24"/>
        </w:rPr>
        <w:t xml:space="preserve"> </w:t>
      </w:r>
      <w:r w:rsidR="00B44DB1" w:rsidRPr="00B44DB1">
        <w:rPr>
          <w:sz w:val="24"/>
          <w:szCs w:val="24"/>
        </w:rPr>
        <w:t>– the release or sprint</w:t>
      </w:r>
      <w:r w:rsidR="00B44DB1">
        <w:rPr>
          <w:sz w:val="24"/>
          <w:szCs w:val="24"/>
        </w:rPr>
        <w:t>.</w:t>
      </w:r>
    </w:p>
    <w:p w:rsidR="001071CE" w:rsidRPr="00073E86" w:rsidRDefault="001071CE" w:rsidP="001071CE">
      <w:pPr>
        <w:rPr>
          <w:b/>
          <w:sz w:val="24"/>
          <w:szCs w:val="24"/>
        </w:rPr>
      </w:pPr>
      <w:r w:rsidRPr="00073E86">
        <w:rPr>
          <w:b/>
          <w:sz w:val="24"/>
          <w:szCs w:val="24"/>
        </w:rPr>
        <w:t>Initiative</w:t>
      </w:r>
      <w:r>
        <w:rPr>
          <w:b/>
          <w:sz w:val="24"/>
          <w:szCs w:val="24"/>
        </w:rPr>
        <w:t xml:space="preserve"> </w:t>
      </w:r>
      <w:r w:rsidRPr="001071CE">
        <w:rPr>
          <w:sz w:val="24"/>
          <w:szCs w:val="24"/>
        </w:rPr>
        <w:t>– not used</w:t>
      </w:r>
    </w:p>
    <w:p w:rsidR="001071CE" w:rsidRPr="00073E86" w:rsidRDefault="001071CE" w:rsidP="001071CE">
      <w:pPr>
        <w:rPr>
          <w:b/>
          <w:sz w:val="24"/>
          <w:szCs w:val="24"/>
        </w:rPr>
      </w:pPr>
      <w:r w:rsidRPr="00073E86">
        <w:rPr>
          <w:b/>
          <w:sz w:val="24"/>
          <w:szCs w:val="24"/>
        </w:rPr>
        <w:t>Feature Class</w:t>
      </w:r>
      <w:r>
        <w:rPr>
          <w:b/>
          <w:sz w:val="24"/>
          <w:szCs w:val="24"/>
        </w:rPr>
        <w:t xml:space="preserve"> </w:t>
      </w:r>
      <w:r w:rsidRPr="001071CE">
        <w:rPr>
          <w:sz w:val="24"/>
          <w:szCs w:val="24"/>
        </w:rPr>
        <w:t>– not used</w:t>
      </w:r>
    </w:p>
    <w:p w:rsidR="001071CE" w:rsidRDefault="001071CE"/>
    <w:p w:rsidR="00CF5651" w:rsidRPr="00C70176" w:rsidRDefault="00CF5651" w:rsidP="00CF5651">
      <w:pPr>
        <w:rPr>
          <w:sz w:val="24"/>
          <w:szCs w:val="24"/>
        </w:rPr>
      </w:pPr>
      <w:r w:rsidRPr="00C70176">
        <w:rPr>
          <w:b/>
          <w:sz w:val="24"/>
          <w:szCs w:val="24"/>
        </w:rPr>
        <w:t>Save</w:t>
      </w:r>
      <w:r w:rsidRPr="00C70176">
        <w:rPr>
          <w:sz w:val="24"/>
          <w:szCs w:val="24"/>
        </w:rPr>
        <w:t xml:space="preserve"> this work item before moving on to the next step.</w:t>
      </w:r>
    </w:p>
    <w:p w:rsidR="001071CE" w:rsidRDefault="001071CE"/>
    <w:p w:rsidR="006F67B4" w:rsidRPr="00AF4385" w:rsidRDefault="006F67B4">
      <w:pPr>
        <w:rPr>
          <w:sz w:val="24"/>
          <w:szCs w:val="24"/>
        </w:rPr>
      </w:pPr>
      <w:r w:rsidRPr="00AF4385">
        <w:rPr>
          <w:sz w:val="24"/>
          <w:szCs w:val="24"/>
        </w:rPr>
        <w:t xml:space="preserve">Next, click </w:t>
      </w:r>
      <w:r w:rsidRPr="00AF4385">
        <w:rPr>
          <w:b/>
          <w:sz w:val="24"/>
          <w:szCs w:val="24"/>
        </w:rPr>
        <w:t>IMPLEMENTATION</w:t>
      </w:r>
      <w:r w:rsidRPr="00AF4385">
        <w:rPr>
          <w:sz w:val="24"/>
          <w:szCs w:val="24"/>
        </w:rPr>
        <w:t>. We’re going to add the tasks to this user story.</w:t>
      </w:r>
    </w:p>
    <w:p w:rsidR="006F67B4" w:rsidRDefault="002876C7">
      <w:r>
        <w:rPr>
          <w:noProof/>
        </w:rPr>
        <w:drawing>
          <wp:inline distT="0" distB="0" distL="0" distR="0">
            <wp:extent cx="5943600" cy="1176655"/>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5943600" cy="1176655"/>
                    </a:xfrm>
                    <a:prstGeom prst="rect">
                      <a:avLst/>
                    </a:prstGeom>
                  </pic:spPr>
                </pic:pic>
              </a:graphicData>
            </a:graphic>
          </wp:inline>
        </w:drawing>
      </w:r>
    </w:p>
    <w:p w:rsidR="002876C7" w:rsidRPr="00AF4385" w:rsidRDefault="002876C7">
      <w:pPr>
        <w:rPr>
          <w:sz w:val="24"/>
          <w:szCs w:val="24"/>
        </w:rPr>
      </w:pPr>
      <w:r w:rsidRPr="00AF4385">
        <w:rPr>
          <w:sz w:val="24"/>
          <w:szCs w:val="24"/>
        </w:rPr>
        <w:t xml:space="preserve">Just like we did for the Epic, we’ll use the New Linked Work Item feature to add our Tasks to this user story. Click </w:t>
      </w:r>
      <w:r w:rsidRPr="00AF4385">
        <w:rPr>
          <w:b/>
          <w:sz w:val="24"/>
          <w:szCs w:val="24"/>
        </w:rPr>
        <w:t>New</w:t>
      </w:r>
      <w:r w:rsidRPr="00AF4385">
        <w:rPr>
          <w:sz w:val="24"/>
          <w:szCs w:val="24"/>
        </w:rPr>
        <w:t>.</w:t>
      </w:r>
    </w:p>
    <w:p w:rsidR="002876C7" w:rsidRDefault="002876C7">
      <w:r>
        <w:rPr>
          <w:noProof/>
        </w:rPr>
        <w:lastRenderedPageBreak/>
        <w:drawing>
          <wp:inline distT="0" distB="0" distL="0" distR="0">
            <wp:extent cx="5943600" cy="3648710"/>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5943600" cy="3648710"/>
                    </a:xfrm>
                    <a:prstGeom prst="rect">
                      <a:avLst/>
                    </a:prstGeom>
                  </pic:spPr>
                </pic:pic>
              </a:graphicData>
            </a:graphic>
          </wp:inline>
        </w:drawing>
      </w:r>
    </w:p>
    <w:p w:rsidR="00AF4385" w:rsidRDefault="00AF4385"/>
    <w:p w:rsidR="00AF4385" w:rsidRPr="00AF4385" w:rsidRDefault="00AF4385">
      <w:pPr>
        <w:rPr>
          <w:sz w:val="24"/>
          <w:szCs w:val="24"/>
        </w:rPr>
      </w:pPr>
      <w:r w:rsidRPr="00AF4385">
        <w:rPr>
          <w:sz w:val="24"/>
          <w:szCs w:val="24"/>
        </w:rPr>
        <w:t xml:space="preserve">Fill in the </w:t>
      </w:r>
      <w:r w:rsidRPr="0092402D">
        <w:rPr>
          <w:b/>
          <w:sz w:val="24"/>
          <w:szCs w:val="24"/>
        </w:rPr>
        <w:t>Title</w:t>
      </w:r>
      <w:r w:rsidRPr="00AF4385">
        <w:rPr>
          <w:sz w:val="24"/>
          <w:szCs w:val="24"/>
        </w:rPr>
        <w:t xml:space="preserve"> for this task.</w:t>
      </w:r>
    </w:p>
    <w:p w:rsidR="002876C7" w:rsidRPr="00AF4385" w:rsidRDefault="002876C7">
      <w:pPr>
        <w:rPr>
          <w:sz w:val="24"/>
          <w:szCs w:val="24"/>
        </w:rPr>
      </w:pPr>
      <w:r w:rsidRPr="00AF4385">
        <w:rPr>
          <w:sz w:val="24"/>
          <w:szCs w:val="24"/>
        </w:rPr>
        <w:t xml:space="preserve">Click </w:t>
      </w:r>
      <w:r w:rsidRPr="00AF4385">
        <w:rPr>
          <w:b/>
          <w:sz w:val="24"/>
          <w:szCs w:val="24"/>
        </w:rPr>
        <w:t>OK</w:t>
      </w:r>
      <w:r w:rsidRPr="00AF4385">
        <w:rPr>
          <w:sz w:val="24"/>
          <w:szCs w:val="24"/>
        </w:rPr>
        <w:t>.</w:t>
      </w:r>
    </w:p>
    <w:p w:rsidR="002876C7" w:rsidRPr="00AF4385" w:rsidRDefault="002876C7" w:rsidP="002876C7">
      <w:pPr>
        <w:rPr>
          <w:sz w:val="24"/>
          <w:szCs w:val="24"/>
        </w:rPr>
      </w:pPr>
      <w:r w:rsidRPr="00AF4385">
        <w:rPr>
          <w:sz w:val="24"/>
          <w:szCs w:val="24"/>
        </w:rPr>
        <w:t xml:space="preserve">The New Task entry screen will appear. Enter your </w:t>
      </w:r>
      <w:r w:rsidR="00823D82" w:rsidRPr="00AF4385">
        <w:rPr>
          <w:sz w:val="24"/>
          <w:szCs w:val="24"/>
        </w:rPr>
        <w:t xml:space="preserve">task </w:t>
      </w:r>
      <w:r w:rsidR="0092402D">
        <w:rPr>
          <w:sz w:val="24"/>
          <w:szCs w:val="24"/>
        </w:rPr>
        <w:t>details</w:t>
      </w:r>
      <w:r w:rsidRPr="00AF4385">
        <w:rPr>
          <w:sz w:val="24"/>
          <w:szCs w:val="24"/>
        </w:rPr>
        <w:t xml:space="preserve"> under </w:t>
      </w:r>
      <w:r w:rsidRPr="00AF4385">
        <w:rPr>
          <w:b/>
          <w:sz w:val="24"/>
          <w:szCs w:val="24"/>
        </w:rPr>
        <w:t>D</w:t>
      </w:r>
      <w:r w:rsidR="00823D82" w:rsidRPr="00AF4385">
        <w:rPr>
          <w:b/>
          <w:sz w:val="24"/>
          <w:szCs w:val="24"/>
        </w:rPr>
        <w:t>escription</w:t>
      </w:r>
      <w:r w:rsidRPr="00AF4385">
        <w:rPr>
          <w:sz w:val="24"/>
          <w:szCs w:val="24"/>
        </w:rPr>
        <w:t>.</w:t>
      </w:r>
    </w:p>
    <w:p w:rsidR="00823D82" w:rsidRDefault="00823D82" w:rsidP="002876C7">
      <w:r>
        <w:rPr>
          <w:noProof/>
        </w:rPr>
        <w:drawing>
          <wp:inline distT="0" distB="0" distL="0" distR="0">
            <wp:extent cx="5943600" cy="28632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5943600" cy="2863215"/>
                    </a:xfrm>
                    <a:prstGeom prst="rect">
                      <a:avLst/>
                    </a:prstGeom>
                  </pic:spPr>
                </pic:pic>
              </a:graphicData>
            </a:graphic>
          </wp:inline>
        </w:drawing>
      </w:r>
    </w:p>
    <w:p w:rsidR="00B44DB1" w:rsidRDefault="00B44DB1" w:rsidP="002876C7"/>
    <w:p w:rsidR="00B44DB1" w:rsidRPr="00AF4385" w:rsidRDefault="00B44DB1" w:rsidP="00B44DB1">
      <w:pPr>
        <w:rPr>
          <w:sz w:val="24"/>
          <w:szCs w:val="24"/>
        </w:rPr>
      </w:pPr>
      <w:r w:rsidRPr="00AF4385">
        <w:rPr>
          <w:sz w:val="24"/>
          <w:szCs w:val="24"/>
        </w:rPr>
        <w:t>Additional Fields for Tasks</w:t>
      </w:r>
      <w:r w:rsidR="0092402D">
        <w:rPr>
          <w:sz w:val="24"/>
          <w:szCs w:val="24"/>
        </w:rPr>
        <w:t>:</w:t>
      </w:r>
    </w:p>
    <w:tbl>
      <w:tblPr>
        <w:tblStyle w:val="TableGrid"/>
        <w:tblW w:w="0" w:type="auto"/>
        <w:tblLook w:val="04A0"/>
      </w:tblPr>
      <w:tblGrid>
        <w:gridCol w:w="4675"/>
        <w:gridCol w:w="4675"/>
      </w:tblGrid>
      <w:tr w:rsidR="00B44DB1" w:rsidTr="00C70176">
        <w:tc>
          <w:tcPr>
            <w:tcW w:w="4675" w:type="dxa"/>
          </w:tcPr>
          <w:p w:rsidR="00B44DB1" w:rsidRDefault="00B44DB1" w:rsidP="00C70176">
            <w:r>
              <w:rPr>
                <w:noProof/>
              </w:rPr>
              <w:drawing>
                <wp:inline distT="0" distB="0" distL="0" distR="0">
                  <wp:extent cx="2066667" cy="86666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2066667" cy="866667"/>
                          </a:xfrm>
                          <a:prstGeom prst="rect">
                            <a:avLst/>
                          </a:prstGeom>
                        </pic:spPr>
                      </pic:pic>
                    </a:graphicData>
                  </a:graphic>
                </wp:inline>
              </w:drawing>
            </w:r>
          </w:p>
        </w:tc>
        <w:tc>
          <w:tcPr>
            <w:tcW w:w="4675" w:type="dxa"/>
          </w:tcPr>
          <w:p w:rsidR="00B44DB1" w:rsidRDefault="00B44DB1" w:rsidP="00C70176"/>
        </w:tc>
      </w:tr>
      <w:tr w:rsidR="00B44DB1" w:rsidTr="00C70176">
        <w:tc>
          <w:tcPr>
            <w:tcW w:w="4675" w:type="dxa"/>
          </w:tcPr>
          <w:p w:rsidR="00B44DB1" w:rsidRDefault="00B44DB1" w:rsidP="00C70176">
            <w:r>
              <w:rPr>
                <w:noProof/>
              </w:rPr>
              <w:drawing>
                <wp:inline distT="0" distB="0" distL="0" distR="0">
                  <wp:extent cx="2323809" cy="1057143"/>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2323809" cy="1057143"/>
                          </a:xfrm>
                          <a:prstGeom prst="rect">
                            <a:avLst/>
                          </a:prstGeom>
                        </pic:spPr>
                      </pic:pic>
                    </a:graphicData>
                  </a:graphic>
                </wp:inline>
              </w:drawing>
            </w:r>
          </w:p>
        </w:tc>
        <w:tc>
          <w:tcPr>
            <w:tcW w:w="4675" w:type="dxa"/>
          </w:tcPr>
          <w:p w:rsidR="00B44DB1" w:rsidRDefault="00B44DB1" w:rsidP="00C70176">
            <w:r>
              <w:t>Not used</w:t>
            </w:r>
          </w:p>
        </w:tc>
      </w:tr>
      <w:tr w:rsidR="00B44DB1" w:rsidTr="00C70176">
        <w:tc>
          <w:tcPr>
            <w:tcW w:w="4675" w:type="dxa"/>
          </w:tcPr>
          <w:p w:rsidR="00B44DB1" w:rsidRDefault="00B44DB1" w:rsidP="00C70176">
            <w:r>
              <w:rPr>
                <w:noProof/>
              </w:rPr>
              <w:drawing>
                <wp:inline distT="0" distB="0" distL="0" distR="0">
                  <wp:extent cx="2714286" cy="82857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2714286" cy="828571"/>
                          </a:xfrm>
                          <a:prstGeom prst="rect">
                            <a:avLst/>
                          </a:prstGeom>
                        </pic:spPr>
                      </pic:pic>
                    </a:graphicData>
                  </a:graphic>
                </wp:inline>
              </w:drawing>
            </w:r>
          </w:p>
        </w:tc>
        <w:tc>
          <w:tcPr>
            <w:tcW w:w="4675" w:type="dxa"/>
          </w:tcPr>
          <w:p w:rsidR="00B44DB1" w:rsidRDefault="00B44DB1" w:rsidP="00C70176">
            <w:r>
              <w:t>Inherited from User story</w:t>
            </w:r>
          </w:p>
        </w:tc>
      </w:tr>
      <w:tr w:rsidR="00B44DB1" w:rsidTr="00C70176">
        <w:tc>
          <w:tcPr>
            <w:tcW w:w="4675" w:type="dxa"/>
          </w:tcPr>
          <w:p w:rsidR="00B44DB1" w:rsidRDefault="00B44DB1" w:rsidP="00C70176">
            <w:r>
              <w:rPr>
                <w:noProof/>
              </w:rPr>
              <w:drawing>
                <wp:inline distT="0" distB="0" distL="0" distR="0">
                  <wp:extent cx="2323809" cy="961905"/>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2323809" cy="961905"/>
                          </a:xfrm>
                          <a:prstGeom prst="rect">
                            <a:avLst/>
                          </a:prstGeom>
                        </pic:spPr>
                      </pic:pic>
                    </a:graphicData>
                  </a:graphic>
                </wp:inline>
              </w:drawing>
            </w:r>
          </w:p>
        </w:tc>
        <w:tc>
          <w:tcPr>
            <w:tcW w:w="4675" w:type="dxa"/>
          </w:tcPr>
          <w:p w:rsidR="00B44DB1" w:rsidRDefault="00741AE5" w:rsidP="00C70176">
            <w:r>
              <w:t>Fill in Original Estimate</w:t>
            </w:r>
          </w:p>
          <w:p w:rsidR="00B44DB1" w:rsidRDefault="00B44DB1" w:rsidP="00C70176"/>
          <w:p w:rsidR="00B44DB1" w:rsidRDefault="00B44DB1" w:rsidP="00C70176">
            <w:r>
              <w:t>Remaining – entered by use</w:t>
            </w:r>
            <w:r w:rsidR="00741AE5">
              <w:t>r</w:t>
            </w:r>
          </w:p>
          <w:p w:rsidR="00B44DB1" w:rsidRDefault="00B44DB1" w:rsidP="00C70176"/>
          <w:p w:rsidR="00B44DB1" w:rsidRDefault="00B44DB1" w:rsidP="00C70176">
            <w:r>
              <w:t>Completed – entered by user</w:t>
            </w:r>
          </w:p>
        </w:tc>
      </w:tr>
    </w:tbl>
    <w:p w:rsidR="00B44DB1" w:rsidRDefault="00B44DB1" w:rsidP="00B44DB1"/>
    <w:p w:rsidR="00B44DB1" w:rsidRPr="00E9341E" w:rsidRDefault="00B44DB1" w:rsidP="00B44DB1">
      <w:pPr>
        <w:rPr>
          <w:b/>
        </w:rPr>
      </w:pPr>
      <w:r w:rsidRPr="00E9341E">
        <w:rPr>
          <w:b/>
        </w:rPr>
        <w:t>State</w:t>
      </w:r>
    </w:p>
    <w:tbl>
      <w:tblPr>
        <w:tblW w:w="11792" w:type="dxa"/>
        <w:tblCellMar>
          <w:left w:w="0" w:type="dxa"/>
          <w:right w:w="0" w:type="dxa"/>
        </w:tblCellMar>
        <w:tblLook w:val="04A0"/>
      </w:tblPr>
      <w:tblGrid>
        <w:gridCol w:w="3305"/>
        <w:gridCol w:w="8487"/>
      </w:tblGrid>
      <w:tr w:rsidR="00B44DB1" w:rsidTr="00C70176">
        <w:trPr>
          <w:trHeight w:val="443"/>
        </w:trPr>
        <w:tc>
          <w:tcPr>
            <w:tcW w:w="11792" w:type="dxa"/>
            <w:gridSpan w:val="2"/>
            <w:tcBorders>
              <w:top w:val="single" w:sz="8" w:space="0" w:color="FFFFFF"/>
              <w:left w:val="single" w:sz="8" w:space="0" w:color="FFFFFF"/>
              <w:bottom w:val="single" w:sz="24" w:space="0" w:color="FFFFFF"/>
              <w:right w:val="single" w:sz="8" w:space="0" w:color="FFFFFF"/>
            </w:tcBorders>
            <w:shd w:val="clear" w:color="auto" w:fill="FF9F00"/>
            <w:tcMar>
              <w:top w:w="15" w:type="dxa"/>
              <w:left w:w="108" w:type="dxa"/>
              <w:bottom w:w="0" w:type="dxa"/>
              <w:right w:w="108" w:type="dxa"/>
            </w:tcMar>
            <w:hideMark/>
          </w:tcPr>
          <w:p w:rsidR="00B44DB1" w:rsidRDefault="00B44DB1" w:rsidP="00C70176">
            <w:pPr>
              <w:rPr>
                <w:rFonts w:ascii="Arial" w:hAnsi="Arial" w:cs="Arial"/>
                <w:sz w:val="36"/>
                <w:szCs w:val="36"/>
              </w:rPr>
            </w:pPr>
            <w:r>
              <w:rPr>
                <w:b/>
                <w:bCs/>
                <w:color w:val="FFFFFF"/>
              </w:rPr>
              <w:t xml:space="preserve">When Task In Release Team Release Backlog          </w:t>
            </w:r>
          </w:p>
        </w:tc>
      </w:tr>
      <w:tr w:rsidR="00B44DB1" w:rsidTr="00C70176">
        <w:trPr>
          <w:trHeight w:val="443"/>
        </w:trPr>
        <w:tc>
          <w:tcPr>
            <w:tcW w:w="3305"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rsidR="00B44DB1" w:rsidRDefault="00B44DB1" w:rsidP="00C70176">
            <w:pPr>
              <w:rPr>
                <w:rFonts w:ascii="Arial" w:hAnsi="Arial" w:cs="Arial"/>
                <w:sz w:val="36"/>
                <w:szCs w:val="36"/>
              </w:rPr>
            </w:pPr>
            <w:r>
              <w:rPr>
                <w:b/>
                <w:bCs/>
                <w:color w:val="FFFFFF"/>
              </w:rPr>
              <w:t>New</w:t>
            </w:r>
          </w:p>
        </w:tc>
        <w:tc>
          <w:tcPr>
            <w:tcW w:w="8487" w:type="dxa"/>
            <w:tcBorders>
              <w:top w:val="nil"/>
              <w:left w:val="nil"/>
              <w:bottom w:val="single" w:sz="8" w:space="0" w:color="FFFFFF"/>
              <w:right w:val="single" w:sz="8" w:space="0" w:color="FFFFFF"/>
            </w:tcBorders>
            <w:shd w:val="clear" w:color="auto" w:fill="FFDFCB"/>
            <w:tcMar>
              <w:top w:w="15" w:type="dxa"/>
              <w:left w:w="108" w:type="dxa"/>
              <w:bottom w:w="0" w:type="dxa"/>
              <w:right w:w="108" w:type="dxa"/>
            </w:tcMar>
            <w:hideMark/>
          </w:tcPr>
          <w:p w:rsidR="00B44DB1" w:rsidRDefault="00B44DB1" w:rsidP="00C70176">
            <w:pPr>
              <w:rPr>
                <w:rFonts w:ascii="Arial" w:hAnsi="Arial" w:cs="Arial"/>
                <w:sz w:val="36"/>
                <w:szCs w:val="36"/>
              </w:rPr>
            </w:pPr>
            <w:r>
              <w:rPr>
                <w:color w:val="000000"/>
              </w:rPr>
              <w:t>Task being authored or has been authored by Scrum Team</w:t>
            </w:r>
          </w:p>
        </w:tc>
      </w:tr>
      <w:tr w:rsidR="00B44DB1" w:rsidTr="00C70176">
        <w:trPr>
          <w:trHeight w:val="443"/>
        </w:trPr>
        <w:tc>
          <w:tcPr>
            <w:tcW w:w="3305"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rsidR="00B44DB1" w:rsidRDefault="00B44DB1" w:rsidP="00C70176">
            <w:pPr>
              <w:rPr>
                <w:rFonts w:ascii="Arial" w:hAnsi="Arial" w:cs="Arial"/>
                <w:sz w:val="36"/>
                <w:szCs w:val="36"/>
              </w:rPr>
            </w:pPr>
            <w:r>
              <w:rPr>
                <w:b/>
                <w:bCs/>
                <w:color w:val="FFFFFF"/>
              </w:rPr>
              <w:t>Removed</w:t>
            </w:r>
          </w:p>
        </w:tc>
        <w:tc>
          <w:tcPr>
            <w:tcW w:w="8487"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rsidR="00B44DB1" w:rsidRDefault="00B44DB1" w:rsidP="00C70176">
            <w:pPr>
              <w:rPr>
                <w:rFonts w:ascii="Arial" w:hAnsi="Arial" w:cs="Arial"/>
                <w:sz w:val="36"/>
                <w:szCs w:val="36"/>
              </w:rPr>
            </w:pPr>
            <w:r>
              <w:rPr>
                <w:color w:val="000000"/>
              </w:rPr>
              <w:t>Task has been cancelled by Scrum Team</w:t>
            </w:r>
          </w:p>
        </w:tc>
      </w:tr>
      <w:tr w:rsidR="00B44DB1" w:rsidTr="00C70176">
        <w:trPr>
          <w:trHeight w:val="443"/>
        </w:trPr>
        <w:tc>
          <w:tcPr>
            <w:tcW w:w="11792" w:type="dxa"/>
            <w:gridSpan w:val="2"/>
            <w:tcBorders>
              <w:top w:val="nil"/>
              <w:left w:val="single" w:sz="8" w:space="0" w:color="FFFFFF"/>
              <w:bottom w:val="single" w:sz="8" w:space="0" w:color="FFFFFF"/>
              <w:right w:val="single" w:sz="8" w:space="0" w:color="FFFFFF"/>
            </w:tcBorders>
            <w:shd w:val="clear" w:color="auto" w:fill="FFFFFF"/>
            <w:tcMar>
              <w:top w:w="15" w:type="dxa"/>
              <w:left w:w="108" w:type="dxa"/>
              <w:bottom w:w="0" w:type="dxa"/>
              <w:right w:w="108" w:type="dxa"/>
            </w:tcMar>
          </w:tcPr>
          <w:p w:rsidR="00B44DB1" w:rsidRDefault="00B44DB1" w:rsidP="00C70176">
            <w:pPr>
              <w:rPr>
                <w:rFonts w:cs="Calibri"/>
                <w:b/>
                <w:bCs/>
                <w:color w:val="FFFFFF"/>
                <w:sz w:val="16"/>
                <w:szCs w:val="16"/>
              </w:rPr>
            </w:pPr>
          </w:p>
          <w:tbl>
            <w:tblPr>
              <w:tblW w:w="11560" w:type="dxa"/>
              <w:tblCellMar>
                <w:left w:w="0" w:type="dxa"/>
                <w:right w:w="0" w:type="dxa"/>
              </w:tblCellMar>
              <w:tblLook w:val="04A0"/>
            </w:tblPr>
            <w:tblGrid>
              <w:gridCol w:w="2780"/>
              <w:gridCol w:w="8780"/>
            </w:tblGrid>
            <w:tr w:rsidR="00B44DB1" w:rsidTr="00C70176">
              <w:trPr>
                <w:trHeight w:val="443"/>
              </w:trPr>
              <w:tc>
                <w:tcPr>
                  <w:tcW w:w="11560" w:type="dxa"/>
                  <w:gridSpan w:val="2"/>
                  <w:tcBorders>
                    <w:top w:val="single" w:sz="8" w:space="0" w:color="FFFFFF"/>
                    <w:left w:val="single" w:sz="8" w:space="0" w:color="FFFFFF"/>
                    <w:bottom w:val="single" w:sz="24" w:space="0" w:color="FFFFFF"/>
                    <w:right w:val="single" w:sz="8" w:space="0" w:color="FFFFFF"/>
                  </w:tcBorders>
                  <w:shd w:val="clear" w:color="auto" w:fill="FF9F00"/>
                  <w:tcMar>
                    <w:top w:w="15" w:type="dxa"/>
                    <w:left w:w="108" w:type="dxa"/>
                    <w:bottom w:w="0" w:type="dxa"/>
                    <w:right w:w="108" w:type="dxa"/>
                  </w:tcMar>
                  <w:hideMark/>
                </w:tcPr>
                <w:p w:rsidR="00B44DB1" w:rsidRDefault="00B44DB1" w:rsidP="00C70176">
                  <w:pPr>
                    <w:rPr>
                      <w:rFonts w:ascii="Arial" w:hAnsi="Arial" w:cs="Arial"/>
                      <w:sz w:val="36"/>
                      <w:szCs w:val="36"/>
                    </w:rPr>
                  </w:pPr>
                  <w:r>
                    <w:rPr>
                      <w:b/>
                      <w:bCs/>
                      <w:color w:val="FFFFFF"/>
                    </w:rPr>
                    <w:t xml:space="preserve">When Task In Release Team Sprint Backlog   </w:t>
                  </w:r>
                </w:p>
              </w:tc>
            </w:tr>
            <w:tr w:rsidR="00B44DB1"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rsidR="00B44DB1" w:rsidRDefault="00B44DB1" w:rsidP="00C70176">
                  <w:pPr>
                    <w:rPr>
                      <w:rFonts w:ascii="Arial" w:hAnsi="Arial" w:cs="Arial"/>
                      <w:sz w:val="36"/>
                      <w:szCs w:val="36"/>
                    </w:rPr>
                  </w:pPr>
                  <w:r>
                    <w:rPr>
                      <w:b/>
                      <w:bCs/>
                      <w:color w:val="FFFFFF"/>
                    </w:rPr>
                    <w:t>New</w:t>
                  </w:r>
                </w:p>
              </w:tc>
              <w:tc>
                <w:tcPr>
                  <w:tcW w:w="8780" w:type="dxa"/>
                  <w:tcBorders>
                    <w:top w:val="nil"/>
                    <w:left w:val="nil"/>
                    <w:bottom w:val="single" w:sz="8" w:space="0" w:color="FFFFFF"/>
                    <w:right w:val="single" w:sz="8" w:space="0" w:color="FFFFFF"/>
                  </w:tcBorders>
                  <w:shd w:val="clear" w:color="auto" w:fill="FFDFCB"/>
                  <w:tcMar>
                    <w:top w:w="15" w:type="dxa"/>
                    <w:left w:w="108" w:type="dxa"/>
                    <w:bottom w:w="0" w:type="dxa"/>
                    <w:right w:w="108" w:type="dxa"/>
                  </w:tcMar>
                  <w:hideMark/>
                </w:tcPr>
                <w:p w:rsidR="00B44DB1" w:rsidRDefault="00B44DB1" w:rsidP="00C70176">
                  <w:pPr>
                    <w:rPr>
                      <w:rFonts w:ascii="Arial" w:hAnsi="Arial" w:cs="Arial"/>
                      <w:sz w:val="36"/>
                      <w:szCs w:val="36"/>
                    </w:rPr>
                  </w:pPr>
                  <w:r>
                    <w:rPr>
                      <w:color w:val="000000"/>
                    </w:rPr>
                    <w:t>Execution of task has not started</w:t>
                  </w:r>
                </w:p>
              </w:tc>
            </w:tr>
            <w:tr w:rsidR="00B44DB1"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rsidR="00B44DB1" w:rsidRDefault="00B44DB1" w:rsidP="00C70176">
                  <w:pPr>
                    <w:rPr>
                      <w:rFonts w:cs="Calibri"/>
                      <w:b/>
                      <w:bCs/>
                      <w:color w:val="FFFFFF"/>
                    </w:rPr>
                  </w:pPr>
                  <w:r>
                    <w:rPr>
                      <w:b/>
                      <w:bCs/>
                      <w:color w:val="FFFFFF"/>
                    </w:rPr>
                    <w:t>Active</w:t>
                  </w:r>
                </w:p>
              </w:tc>
              <w:tc>
                <w:tcPr>
                  <w:tcW w:w="8780"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rsidR="00B44DB1" w:rsidRDefault="00B44DB1" w:rsidP="00C70176">
                  <w:pPr>
                    <w:rPr>
                      <w:color w:val="000000"/>
                    </w:rPr>
                  </w:pPr>
                  <w:r>
                    <w:rPr>
                      <w:color w:val="000000"/>
                    </w:rPr>
                    <w:t>Task being executed</w:t>
                  </w:r>
                </w:p>
              </w:tc>
            </w:tr>
            <w:tr w:rsidR="00B44DB1"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rsidR="00B44DB1" w:rsidRDefault="00B44DB1" w:rsidP="00C70176">
                  <w:pPr>
                    <w:rPr>
                      <w:b/>
                      <w:bCs/>
                      <w:color w:val="FFFFFF"/>
                    </w:rPr>
                  </w:pPr>
                  <w:r>
                    <w:rPr>
                      <w:b/>
                      <w:bCs/>
                      <w:color w:val="FFFFFF"/>
                    </w:rPr>
                    <w:t>Closed</w:t>
                  </w:r>
                </w:p>
              </w:tc>
              <w:tc>
                <w:tcPr>
                  <w:tcW w:w="8780"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rsidR="00B44DB1" w:rsidRDefault="00B44DB1" w:rsidP="00C70176">
                  <w:pPr>
                    <w:rPr>
                      <w:color w:val="000000"/>
                    </w:rPr>
                  </w:pPr>
                  <w:r>
                    <w:rPr>
                      <w:color w:val="000000"/>
                    </w:rPr>
                    <w:t>Task execution complete</w:t>
                  </w:r>
                </w:p>
              </w:tc>
            </w:tr>
            <w:tr w:rsidR="00B44DB1" w:rsidTr="00C70176">
              <w:trPr>
                <w:trHeight w:val="443"/>
              </w:trPr>
              <w:tc>
                <w:tcPr>
                  <w:tcW w:w="2780" w:type="dxa"/>
                  <w:tcBorders>
                    <w:top w:val="nil"/>
                    <w:left w:val="single" w:sz="8" w:space="0" w:color="FFFFFF"/>
                    <w:bottom w:val="single" w:sz="8" w:space="0" w:color="FFFFFF"/>
                    <w:right w:val="single" w:sz="8" w:space="0" w:color="FFFFFF"/>
                  </w:tcBorders>
                  <w:shd w:val="clear" w:color="auto" w:fill="FF9F00"/>
                  <w:tcMar>
                    <w:top w:w="15" w:type="dxa"/>
                    <w:left w:w="108" w:type="dxa"/>
                    <w:bottom w:w="0" w:type="dxa"/>
                    <w:right w:w="108" w:type="dxa"/>
                  </w:tcMar>
                  <w:hideMark/>
                </w:tcPr>
                <w:p w:rsidR="00B44DB1" w:rsidRDefault="00B44DB1" w:rsidP="00C70176">
                  <w:pPr>
                    <w:rPr>
                      <w:rFonts w:ascii="Arial" w:hAnsi="Arial" w:cs="Arial"/>
                      <w:sz w:val="36"/>
                      <w:szCs w:val="36"/>
                    </w:rPr>
                  </w:pPr>
                  <w:r>
                    <w:rPr>
                      <w:b/>
                      <w:bCs/>
                      <w:color w:val="FFFFFF"/>
                    </w:rPr>
                    <w:t>Removed</w:t>
                  </w:r>
                </w:p>
              </w:tc>
              <w:tc>
                <w:tcPr>
                  <w:tcW w:w="8780" w:type="dxa"/>
                  <w:tcBorders>
                    <w:top w:val="nil"/>
                    <w:left w:val="nil"/>
                    <w:bottom w:val="single" w:sz="8" w:space="0" w:color="FFFFFF"/>
                    <w:right w:val="single" w:sz="8" w:space="0" w:color="FFFFFF"/>
                  </w:tcBorders>
                  <w:shd w:val="clear" w:color="auto" w:fill="FFF0E7"/>
                  <w:tcMar>
                    <w:top w:w="15" w:type="dxa"/>
                    <w:left w:w="108" w:type="dxa"/>
                    <w:bottom w:w="0" w:type="dxa"/>
                    <w:right w:w="108" w:type="dxa"/>
                  </w:tcMar>
                  <w:hideMark/>
                </w:tcPr>
                <w:p w:rsidR="00B44DB1" w:rsidRDefault="00B44DB1" w:rsidP="00C70176">
                  <w:pPr>
                    <w:rPr>
                      <w:rFonts w:ascii="Arial" w:hAnsi="Arial" w:cs="Arial"/>
                      <w:sz w:val="36"/>
                      <w:szCs w:val="36"/>
                    </w:rPr>
                  </w:pPr>
                  <w:r>
                    <w:rPr>
                      <w:color w:val="000000"/>
                    </w:rPr>
                    <w:t>Task has been cancelled by Scrum Team</w:t>
                  </w:r>
                </w:p>
              </w:tc>
            </w:tr>
          </w:tbl>
          <w:p w:rsidR="00B44DB1" w:rsidRPr="00BB1D2A" w:rsidRDefault="00B44DB1" w:rsidP="00C70176">
            <w:pPr>
              <w:rPr>
                <w:rFonts w:cs="Calibri"/>
                <w:b/>
                <w:bCs/>
                <w:color w:val="FFFFFF"/>
                <w:sz w:val="16"/>
                <w:szCs w:val="16"/>
              </w:rPr>
            </w:pPr>
          </w:p>
        </w:tc>
      </w:tr>
    </w:tbl>
    <w:p w:rsidR="00B44DB1" w:rsidRDefault="00B44DB1" w:rsidP="00B44DB1"/>
    <w:p w:rsidR="00AF4385" w:rsidRPr="00A04BC9" w:rsidRDefault="00AF4385" w:rsidP="00AF4385">
      <w:pPr>
        <w:rPr>
          <w:rFonts w:ascii="Calibri" w:hAnsi="Calibri" w:cs="Calibri"/>
          <w:b/>
          <w:sz w:val="24"/>
          <w:szCs w:val="24"/>
        </w:rPr>
      </w:pPr>
      <w:r>
        <w:rPr>
          <w:rFonts w:ascii="Calibri" w:hAnsi="Calibri" w:cs="Calibri"/>
          <w:b/>
          <w:sz w:val="24"/>
          <w:szCs w:val="24"/>
        </w:rPr>
        <w:t>Task</w:t>
      </w:r>
      <w:r w:rsidRPr="00FE5A38">
        <w:rPr>
          <w:rFonts w:ascii="Calibri" w:hAnsi="Calibri" w:cs="Calibri"/>
          <w:b/>
          <w:sz w:val="24"/>
          <w:szCs w:val="24"/>
        </w:rPr>
        <w:t xml:space="preserve"> State Changes</w:t>
      </w:r>
      <w:r>
        <w:rPr>
          <w:rFonts w:ascii="Calibri" w:hAnsi="Calibri" w:cs="Calibri"/>
          <w:b/>
          <w:sz w:val="24"/>
          <w:szCs w:val="24"/>
        </w:rPr>
        <w:t xml:space="preserve"> in the TFS process</w:t>
      </w:r>
    </w:p>
    <w:tbl>
      <w:tblPr>
        <w:tblStyle w:val="TableGrid"/>
        <w:tblW w:w="9625" w:type="dxa"/>
        <w:tblLook w:val="04A0"/>
      </w:tblPr>
      <w:tblGrid>
        <w:gridCol w:w="9625"/>
      </w:tblGrid>
      <w:tr w:rsidR="00B44DB1" w:rsidTr="008B6F8E">
        <w:tc>
          <w:tcPr>
            <w:tcW w:w="9625" w:type="dxa"/>
          </w:tcPr>
          <w:p w:rsidR="008B6F8E" w:rsidRDefault="008B6F8E" w:rsidP="00C70176"/>
          <w:p w:rsidR="00B44DB1" w:rsidRDefault="008B6F8E" w:rsidP="00C70176">
            <w:r>
              <w:object w:dxaOrig="11052" w:dyaOrig="3944">
                <v:shape id="_x0000_i1033" type="#_x0000_t75" style="width:467.5pt;height:166.5pt" o:ole="">
                  <v:imagedata r:id="rId71" o:title=""/>
                </v:shape>
                <o:OLEObject Type="Embed" ProgID="Visio.Drawing.11" ShapeID="_x0000_i1033" DrawAspect="Content" ObjectID="_1499242689" r:id="rId72"/>
              </w:object>
            </w:r>
          </w:p>
        </w:tc>
      </w:tr>
    </w:tbl>
    <w:p w:rsidR="00B44DB1" w:rsidRDefault="00B44DB1" w:rsidP="002876C7"/>
    <w:p w:rsidR="00AF4385" w:rsidRDefault="00AF4385" w:rsidP="002876C7">
      <w:pPr>
        <w:rPr>
          <w:sz w:val="24"/>
          <w:szCs w:val="24"/>
        </w:rPr>
      </w:pPr>
    </w:p>
    <w:p w:rsidR="00823D82" w:rsidRPr="00AF4385" w:rsidRDefault="005F7401" w:rsidP="002876C7">
      <w:pPr>
        <w:rPr>
          <w:sz w:val="24"/>
          <w:szCs w:val="24"/>
        </w:rPr>
      </w:pPr>
      <w:r w:rsidRPr="008B6F8E">
        <w:rPr>
          <w:b/>
          <w:sz w:val="24"/>
          <w:szCs w:val="24"/>
        </w:rPr>
        <w:t>Save</w:t>
      </w:r>
      <w:r w:rsidRPr="00AF4385">
        <w:rPr>
          <w:sz w:val="24"/>
          <w:szCs w:val="24"/>
        </w:rPr>
        <w:t xml:space="preserve"> the work item.</w:t>
      </w:r>
    </w:p>
    <w:p w:rsidR="00823D82" w:rsidRDefault="00823D82" w:rsidP="002876C7"/>
    <w:p w:rsidR="00AF4385" w:rsidRDefault="00AF4385">
      <w:pPr>
        <w:rPr>
          <w:rFonts w:asciiTheme="majorHAnsi" w:eastAsiaTheme="majorEastAsia" w:hAnsiTheme="majorHAnsi" w:cstheme="majorBidi"/>
          <w:b/>
          <w:bCs/>
          <w:color w:val="4F81BD" w:themeColor="accent1"/>
          <w:sz w:val="26"/>
          <w:szCs w:val="26"/>
        </w:rPr>
      </w:pPr>
      <w:r>
        <w:br w:type="page"/>
      </w:r>
    </w:p>
    <w:p w:rsidR="004C78DA" w:rsidRDefault="004C78DA" w:rsidP="00AF4385">
      <w:pPr>
        <w:pStyle w:val="Heading2"/>
      </w:pPr>
      <w:bookmarkStart w:id="20" w:name="_Toc421527656"/>
      <w:r w:rsidRPr="00686F1D">
        <w:lastRenderedPageBreak/>
        <w:t>Work Item</w:t>
      </w:r>
      <w:r w:rsidR="005F7401">
        <w:t xml:space="preserve"> IDs</w:t>
      </w:r>
      <w:bookmarkEnd w:id="20"/>
    </w:p>
    <w:p w:rsidR="005F7401" w:rsidRPr="005F7401" w:rsidRDefault="005F7401" w:rsidP="005F7401"/>
    <w:p w:rsidR="00686F1D" w:rsidRPr="00686F1D" w:rsidRDefault="00686F1D" w:rsidP="00983CDC">
      <w:pPr>
        <w:rPr>
          <w:rFonts w:ascii="Calibri" w:hAnsi="Calibri" w:cs="Calibri"/>
          <w:sz w:val="24"/>
          <w:szCs w:val="24"/>
        </w:rPr>
      </w:pPr>
      <w:r w:rsidRPr="00686F1D">
        <w:rPr>
          <w:rFonts w:ascii="Calibri" w:hAnsi="Calibri" w:cs="Calibri"/>
          <w:sz w:val="24"/>
          <w:szCs w:val="24"/>
        </w:rPr>
        <w:t xml:space="preserve">As the work item is saved, TFS assigns it a unique ID number. This number refers to this work item and is unique across all TFS projects. </w:t>
      </w:r>
    </w:p>
    <w:p w:rsidR="00FC2935" w:rsidRDefault="00F800B0" w:rsidP="001C5AC8">
      <w:r>
        <w:rPr>
          <w:noProof/>
        </w:rPr>
        <w:drawing>
          <wp:inline distT="0" distB="0" distL="0" distR="0">
            <wp:extent cx="1400000" cy="190476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1400000" cy="1904762"/>
                    </a:xfrm>
                    <a:prstGeom prst="rect">
                      <a:avLst/>
                    </a:prstGeom>
                  </pic:spPr>
                </pic:pic>
              </a:graphicData>
            </a:graphic>
          </wp:inline>
        </w:drawing>
      </w:r>
    </w:p>
    <w:p w:rsidR="00343B5F" w:rsidRPr="00073E86" w:rsidRDefault="00343B5F">
      <w:pPr>
        <w:rPr>
          <w:sz w:val="24"/>
          <w:szCs w:val="24"/>
        </w:rPr>
      </w:pPr>
      <w:r w:rsidRPr="0084341F">
        <w:rPr>
          <w:sz w:val="24"/>
          <w:szCs w:val="24"/>
        </w:rPr>
        <w:br w:type="page"/>
      </w:r>
    </w:p>
    <w:p w:rsidR="00E9341E" w:rsidRDefault="00E9341E" w:rsidP="00E9341E">
      <w:pPr>
        <w:pStyle w:val="Heading1"/>
      </w:pPr>
      <w:bookmarkStart w:id="21" w:name="_Toc421527657"/>
      <w:r>
        <w:lastRenderedPageBreak/>
        <w:t>How to Create a Bug (</w:t>
      </w:r>
      <w:r w:rsidR="00B44DB1">
        <w:t>w</w:t>
      </w:r>
      <w:r>
        <w:t xml:space="preserve">ork </w:t>
      </w:r>
      <w:r w:rsidR="00B44DB1">
        <w:t>i</w:t>
      </w:r>
      <w:r>
        <w:t>tem, that is)</w:t>
      </w:r>
      <w:bookmarkEnd w:id="21"/>
    </w:p>
    <w:p w:rsidR="003E7A9F" w:rsidRDefault="003E7A9F" w:rsidP="003E7A9F">
      <w:pPr>
        <w:rPr>
          <w:b/>
          <w:sz w:val="24"/>
          <w:szCs w:val="24"/>
        </w:rPr>
      </w:pPr>
    </w:p>
    <w:p w:rsidR="003E7A9F" w:rsidRPr="008772D3" w:rsidRDefault="003E7A9F" w:rsidP="003E7A9F">
      <w:pPr>
        <w:rPr>
          <w:b/>
          <w:sz w:val="24"/>
          <w:szCs w:val="24"/>
        </w:rPr>
      </w:pPr>
      <w:r w:rsidRPr="008772D3">
        <w:rPr>
          <w:b/>
          <w:sz w:val="24"/>
          <w:szCs w:val="24"/>
        </w:rPr>
        <w:t xml:space="preserve">Follow the steps below </w:t>
      </w:r>
      <w:r>
        <w:rPr>
          <w:b/>
          <w:sz w:val="24"/>
          <w:szCs w:val="24"/>
        </w:rPr>
        <w:t>a</w:t>
      </w:r>
      <w:r w:rsidRPr="008772D3">
        <w:rPr>
          <w:b/>
          <w:sz w:val="24"/>
          <w:szCs w:val="24"/>
        </w:rPr>
        <w:t>nd on the next few pages to create a</w:t>
      </w:r>
      <w:r>
        <w:rPr>
          <w:b/>
          <w:sz w:val="24"/>
          <w:szCs w:val="24"/>
        </w:rPr>
        <w:t xml:space="preserve"> Bug</w:t>
      </w:r>
      <w:r w:rsidRPr="008772D3">
        <w:rPr>
          <w:b/>
          <w:sz w:val="24"/>
          <w:szCs w:val="24"/>
        </w:rPr>
        <w:t xml:space="preserve"> work item in TFS.</w:t>
      </w:r>
    </w:p>
    <w:p w:rsidR="003E7A9F" w:rsidRPr="00983CDC" w:rsidRDefault="003E7A9F" w:rsidP="003E7A9F">
      <w:pPr>
        <w:rPr>
          <w:sz w:val="24"/>
          <w:szCs w:val="24"/>
        </w:rPr>
      </w:pPr>
      <w:r w:rsidRPr="00983CDC">
        <w:rPr>
          <w:sz w:val="24"/>
          <w:szCs w:val="24"/>
        </w:rPr>
        <w:t>In Team Explorer, click on the Work Items tab on the Home page.</w:t>
      </w:r>
    </w:p>
    <w:p w:rsidR="003E7A9F" w:rsidRPr="007D5B54" w:rsidRDefault="003E7A9F" w:rsidP="003E7A9F">
      <w:pPr>
        <w:rPr>
          <w:rFonts w:ascii="Calibri" w:hAnsi="Calibri" w:cs="Calibri"/>
          <w:b/>
          <w:sz w:val="24"/>
        </w:rPr>
      </w:pPr>
      <w:r w:rsidRPr="007D5B54">
        <w:rPr>
          <w:rFonts w:ascii="Calibri" w:hAnsi="Calibri" w:cs="Calibri"/>
          <w:sz w:val="24"/>
        </w:rPr>
        <w:t xml:space="preserve">Click on </w:t>
      </w:r>
      <w:r w:rsidRPr="007D5B54">
        <w:rPr>
          <w:rFonts w:ascii="Calibri" w:hAnsi="Calibri" w:cs="Calibri"/>
          <w:b/>
          <w:sz w:val="24"/>
        </w:rPr>
        <w:t>New Work Item.</w:t>
      </w:r>
    </w:p>
    <w:p w:rsidR="003E7A9F" w:rsidRDefault="003E7A9F" w:rsidP="003E7A9F">
      <w:pPr>
        <w:rPr>
          <w:sz w:val="24"/>
          <w:szCs w:val="24"/>
        </w:rPr>
      </w:pPr>
      <w:r>
        <w:rPr>
          <w:sz w:val="24"/>
          <w:szCs w:val="24"/>
        </w:rPr>
        <w:t xml:space="preserve">Choose </w:t>
      </w:r>
      <w:r w:rsidRPr="003E7A9F">
        <w:rPr>
          <w:b/>
          <w:sz w:val="24"/>
          <w:szCs w:val="24"/>
        </w:rPr>
        <w:t>Bug</w:t>
      </w:r>
      <w:r>
        <w:rPr>
          <w:sz w:val="24"/>
          <w:szCs w:val="24"/>
        </w:rPr>
        <w:t>.</w:t>
      </w:r>
    </w:p>
    <w:p w:rsidR="00E9341E" w:rsidRDefault="003E7A9F" w:rsidP="0011514B">
      <w:r>
        <w:rPr>
          <w:noProof/>
        </w:rPr>
        <w:drawing>
          <wp:inline distT="0" distB="0" distL="0" distR="0">
            <wp:extent cx="3133725" cy="32194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ug.jpg"/>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33725" cy="3219450"/>
                    </a:xfrm>
                    <a:prstGeom prst="rect">
                      <a:avLst/>
                    </a:prstGeom>
                  </pic:spPr>
                </pic:pic>
              </a:graphicData>
            </a:graphic>
          </wp:inline>
        </w:drawing>
      </w:r>
    </w:p>
    <w:p w:rsidR="00E92D03" w:rsidRDefault="00E92D03" w:rsidP="0011514B"/>
    <w:p w:rsidR="00E92D03" w:rsidRDefault="00E92D03" w:rsidP="0011514B"/>
    <w:p w:rsidR="003E7A9F" w:rsidRDefault="003E7A9F" w:rsidP="00E9341E">
      <w:pPr>
        <w:pStyle w:val="Heading1"/>
      </w:pPr>
    </w:p>
    <w:p w:rsidR="00E92D03" w:rsidRDefault="00E92D03" w:rsidP="00E92D03">
      <w:r>
        <w:rPr>
          <w:noProof/>
        </w:rPr>
        <w:drawing>
          <wp:inline distT="0" distB="0" distL="0" distR="0">
            <wp:extent cx="5105400" cy="2600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w Bug - Retro Steps.jpg"/>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05400" cy="2600325"/>
                    </a:xfrm>
                    <a:prstGeom prst="rect">
                      <a:avLst/>
                    </a:prstGeom>
                  </pic:spPr>
                </pic:pic>
              </a:graphicData>
            </a:graphic>
          </wp:inline>
        </w:drawing>
      </w:r>
    </w:p>
    <w:p w:rsidR="00C957BB" w:rsidRDefault="00C957BB" w:rsidP="00E92D03">
      <w:pPr>
        <w:rPr>
          <w:sz w:val="24"/>
          <w:szCs w:val="24"/>
        </w:rPr>
      </w:pPr>
      <w:r>
        <w:rPr>
          <w:sz w:val="24"/>
          <w:szCs w:val="24"/>
        </w:rPr>
        <w:t xml:space="preserve">Enter a </w:t>
      </w:r>
      <w:r w:rsidRPr="00C957BB">
        <w:rPr>
          <w:b/>
          <w:sz w:val="24"/>
          <w:szCs w:val="24"/>
        </w:rPr>
        <w:t>Title</w:t>
      </w:r>
      <w:r>
        <w:rPr>
          <w:sz w:val="24"/>
          <w:szCs w:val="24"/>
        </w:rPr>
        <w:t xml:space="preserve"> for this work item.</w:t>
      </w:r>
    </w:p>
    <w:p w:rsidR="00741AE5" w:rsidRDefault="00741AE5" w:rsidP="00E92D03">
      <w:pPr>
        <w:rPr>
          <w:sz w:val="24"/>
          <w:szCs w:val="24"/>
        </w:rPr>
      </w:pPr>
      <w:r w:rsidRPr="00741AE5">
        <w:rPr>
          <w:sz w:val="24"/>
          <w:szCs w:val="24"/>
        </w:rPr>
        <w:t>Enter the steps to reproduce the bug</w:t>
      </w:r>
      <w:r w:rsidR="00C957BB">
        <w:rPr>
          <w:sz w:val="24"/>
          <w:szCs w:val="24"/>
        </w:rPr>
        <w:t xml:space="preserve"> under </w:t>
      </w:r>
      <w:r w:rsidR="00C957BB" w:rsidRPr="00C957BB">
        <w:rPr>
          <w:b/>
          <w:color w:val="0070C0"/>
          <w:sz w:val="24"/>
          <w:szCs w:val="24"/>
        </w:rPr>
        <w:t>REPRO</w:t>
      </w:r>
      <w:r w:rsidRPr="00741AE5">
        <w:rPr>
          <w:sz w:val="24"/>
          <w:szCs w:val="24"/>
        </w:rPr>
        <w:t xml:space="preserve">. </w:t>
      </w:r>
    </w:p>
    <w:p w:rsidR="00C957BB" w:rsidRPr="00741AE5" w:rsidRDefault="00C957BB" w:rsidP="00E92D03">
      <w:pPr>
        <w:rPr>
          <w:sz w:val="24"/>
          <w:szCs w:val="24"/>
        </w:rPr>
      </w:pPr>
      <w:r>
        <w:rPr>
          <w:sz w:val="24"/>
          <w:szCs w:val="24"/>
        </w:rPr>
        <w:t xml:space="preserve">Next, click </w:t>
      </w:r>
      <w:r w:rsidRPr="00C957BB">
        <w:rPr>
          <w:b/>
          <w:color w:val="0070C0"/>
          <w:sz w:val="24"/>
          <w:szCs w:val="24"/>
        </w:rPr>
        <w:t>SYSTEM INFO</w:t>
      </w:r>
      <w:r>
        <w:rPr>
          <w:sz w:val="24"/>
          <w:szCs w:val="24"/>
        </w:rPr>
        <w:t>.</w:t>
      </w:r>
    </w:p>
    <w:p w:rsidR="00E92D03" w:rsidRDefault="00E92D03" w:rsidP="00E92D03">
      <w:r>
        <w:rPr>
          <w:noProof/>
        </w:rPr>
        <w:drawing>
          <wp:inline distT="0" distB="0" distL="0" distR="0">
            <wp:extent cx="5657143" cy="1409524"/>
            <wp:effectExtent l="0" t="0" r="127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5657143" cy="1409524"/>
                    </a:xfrm>
                    <a:prstGeom prst="rect">
                      <a:avLst/>
                    </a:prstGeom>
                  </pic:spPr>
                </pic:pic>
              </a:graphicData>
            </a:graphic>
          </wp:inline>
        </w:drawing>
      </w:r>
    </w:p>
    <w:p w:rsidR="00741AE5" w:rsidRPr="00741AE5" w:rsidRDefault="00741AE5" w:rsidP="00E92D03">
      <w:pPr>
        <w:rPr>
          <w:sz w:val="24"/>
          <w:szCs w:val="24"/>
        </w:rPr>
      </w:pPr>
      <w:r w:rsidRPr="00741AE5">
        <w:rPr>
          <w:sz w:val="24"/>
          <w:szCs w:val="24"/>
        </w:rPr>
        <w:t xml:space="preserve">Enter any information like systems variables that would cause the bug. These could include loan#, tracking number, userid, </w:t>
      </w:r>
      <w:r w:rsidR="00C957BB">
        <w:rPr>
          <w:sz w:val="24"/>
          <w:szCs w:val="24"/>
        </w:rPr>
        <w:t xml:space="preserve">ad </w:t>
      </w:r>
      <w:r w:rsidRPr="00741AE5">
        <w:rPr>
          <w:sz w:val="24"/>
          <w:szCs w:val="24"/>
        </w:rPr>
        <w:t>other systems variables.</w:t>
      </w:r>
    </w:p>
    <w:p w:rsidR="00741AE5" w:rsidRPr="00E92D03" w:rsidRDefault="00C957BB" w:rsidP="00E92D03">
      <w:r>
        <w:t xml:space="preserve">Click on </w:t>
      </w:r>
      <w:r w:rsidRPr="00C957BB">
        <w:rPr>
          <w:b/>
          <w:color w:val="0070C0"/>
        </w:rPr>
        <w:t>TEST CASES</w:t>
      </w:r>
      <w:r>
        <w:t>.</w:t>
      </w:r>
    </w:p>
    <w:p w:rsidR="00E92D03" w:rsidRDefault="00E92D03" w:rsidP="00AF4385">
      <w:pPr>
        <w:rPr>
          <w:sz w:val="40"/>
          <w:szCs w:val="40"/>
          <w:highlight w:val="yellow"/>
        </w:rPr>
      </w:pPr>
      <w:r>
        <w:rPr>
          <w:noProof/>
        </w:rPr>
        <w:drawing>
          <wp:inline distT="0" distB="0" distL="0" distR="0">
            <wp:extent cx="5943600" cy="10007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5943600" cy="1000760"/>
                    </a:xfrm>
                    <a:prstGeom prst="rect">
                      <a:avLst/>
                    </a:prstGeom>
                  </pic:spPr>
                </pic:pic>
              </a:graphicData>
            </a:graphic>
          </wp:inline>
        </w:drawing>
      </w:r>
    </w:p>
    <w:p w:rsidR="00E92D03" w:rsidRDefault="00741AE5" w:rsidP="00AF4385">
      <w:pPr>
        <w:rPr>
          <w:sz w:val="24"/>
          <w:szCs w:val="24"/>
        </w:rPr>
      </w:pPr>
      <w:r w:rsidRPr="00741AE5">
        <w:rPr>
          <w:sz w:val="24"/>
          <w:szCs w:val="24"/>
        </w:rPr>
        <w:t xml:space="preserve">Use the </w:t>
      </w:r>
      <w:r w:rsidRPr="00741AE5">
        <w:rPr>
          <w:b/>
          <w:sz w:val="24"/>
          <w:szCs w:val="24"/>
        </w:rPr>
        <w:t>Link to</w:t>
      </w:r>
      <w:r w:rsidRPr="00741AE5">
        <w:rPr>
          <w:sz w:val="24"/>
          <w:szCs w:val="24"/>
        </w:rPr>
        <w:t xml:space="preserve"> feature to</w:t>
      </w:r>
      <w:r>
        <w:rPr>
          <w:sz w:val="24"/>
          <w:szCs w:val="24"/>
        </w:rPr>
        <w:t xml:space="preserve"> </w:t>
      </w:r>
      <w:r w:rsidR="00AE42D5">
        <w:rPr>
          <w:sz w:val="24"/>
          <w:szCs w:val="24"/>
        </w:rPr>
        <w:t xml:space="preserve">locate and associate </w:t>
      </w:r>
      <w:r>
        <w:rPr>
          <w:sz w:val="24"/>
          <w:szCs w:val="24"/>
        </w:rPr>
        <w:t xml:space="preserve">a test case </w:t>
      </w:r>
      <w:r w:rsidR="00AE42D5">
        <w:rPr>
          <w:sz w:val="24"/>
          <w:szCs w:val="24"/>
        </w:rPr>
        <w:t xml:space="preserve">with </w:t>
      </w:r>
      <w:r>
        <w:rPr>
          <w:sz w:val="24"/>
          <w:szCs w:val="24"/>
        </w:rPr>
        <w:t>this bug.</w:t>
      </w:r>
      <w:r w:rsidR="00246409">
        <w:rPr>
          <w:sz w:val="24"/>
          <w:szCs w:val="24"/>
        </w:rPr>
        <w:t xml:space="preserve"> You will get the </w:t>
      </w:r>
      <w:r w:rsidR="00246409" w:rsidRPr="00246409">
        <w:rPr>
          <w:b/>
          <w:sz w:val="24"/>
          <w:szCs w:val="24"/>
        </w:rPr>
        <w:t>Add Link to New Bug</w:t>
      </w:r>
      <w:r w:rsidR="00246409">
        <w:rPr>
          <w:sz w:val="24"/>
          <w:szCs w:val="24"/>
        </w:rPr>
        <w:t xml:space="preserve"> dialog screen as shown on the next page.</w:t>
      </w:r>
    </w:p>
    <w:p w:rsidR="00246409" w:rsidRDefault="00246409" w:rsidP="00AF4385">
      <w:pPr>
        <w:rPr>
          <w:sz w:val="24"/>
          <w:szCs w:val="24"/>
        </w:rPr>
      </w:pPr>
      <w:r>
        <w:rPr>
          <w:noProof/>
        </w:rPr>
        <w:lastRenderedPageBreak/>
        <w:drawing>
          <wp:inline distT="0" distB="0" distL="0" distR="0">
            <wp:extent cx="5304762" cy="4342857"/>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5304762" cy="4342857"/>
                    </a:xfrm>
                    <a:prstGeom prst="rect">
                      <a:avLst/>
                    </a:prstGeom>
                  </pic:spPr>
                </pic:pic>
              </a:graphicData>
            </a:graphic>
          </wp:inline>
        </w:drawing>
      </w:r>
    </w:p>
    <w:p w:rsidR="00246409" w:rsidRDefault="00246409" w:rsidP="00AF4385">
      <w:pPr>
        <w:rPr>
          <w:sz w:val="24"/>
          <w:szCs w:val="24"/>
        </w:rPr>
      </w:pPr>
      <w:r>
        <w:rPr>
          <w:sz w:val="24"/>
          <w:szCs w:val="24"/>
        </w:rPr>
        <w:t>The Link Type will default to Tested By. This shows that this bug is associated with a Test Case.</w:t>
      </w:r>
    </w:p>
    <w:p w:rsidR="00246409" w:rsidRDefault="00246409" w:rsidP="00AF4385">
      <w:pPr>
        <w:rPr>
          <w:sz w:val="24"/>
          <w:szCs w:val="24"/>
        </w:rPr>
      </w:pPr>
      <w:r>
        <w:rPr>
          <w:sz w:val="24"/>
          <w:szCs w:val="24"/>
        </w:rPr>
        <w:t>Under Link details, you can enter in the number of the work item that was assigned to the test case in the entry field labeled Work item ID. There’s several ways to select these:</w:t>
      </w:r>
    </w:p>
    <w:p w:rsidR="00246409" w:rsidRDefault="00246409" w:rsidP="00246409">
      <w:pPr>
        <w:pStyle w:val="ListParagraph"/>
        <w:numPr>
          <w:ilvl w:val="0"/>
          <w:numId w:val="38"/>
        </w:numPr>
        <w:rPr>
          <w:sz w:val="24"/>
          <w:szCs w:val="24"/>
        </w:rPr>
      </w:pPr>
      <w:r>
        <w:rPr>
          <w:sz w:val="24"/>
          <w:szCs w:val="24"/>
        </w:rPr>
        <w:t>Type in the work item ID# for the desired test case in the field. If there is more than one test case to be used, type in the list of work item numbers separated by commas.</w:t>
      </w:r>
    </w:p>
    <w:p w:rsidR="00246409" w:rsidRPr="00246409" w:rsidRDefault="00246409" w:rsidP="00246409">
      <w:pPr>
        <w:pStyle w:val="ListParagraph"/>
        <w:numPr>
          <w:ilvl w:val="0"/>
          <w:numId w:val="38"/>
        </w:numPr>
        <w:rPr>
          <w:sz w:val="24"/>
          <w:szCs w:val="24"/>
        </w:rPr>
      </w:pPr>
      <w:r>
        <w:rPr>
          <w:sz w:val="24"/>
          <w:szCs w:val="24"/>
        </w:rPr>
        <w:t xml:space="preserve">Click on Browse to bring up the </w:t>
      </w:r>
    </w:p>
    <w:p w:rsidR="00246409" w:rsidRPr="00741AE5" w:rsidRDefault="00246409" w:rsidP="00AF4385">
      <w:pPr>
        <w:rPr>
          <w:sz w:val="24"/>
          <w:szCs w:val="24"/>
        </w:rPr>
      </w:pPr>
    </w:p>
    <w:p w:rsidR="00741AE5" w:rsidRDefault="00741AE5" w:rsidP="00AF4385">
      <w:pPr>
        <w:rPr>
          <w:sz w:val="40"/>
          <w:szCs w:val="40"/>
          <w:highlight w:val="yellow"/>
        </w:rPr>
      </w:pPr>
    </w:p>
    <w:p w:rsidR="00B22615" w:rsidRDefault="00B22615">
      <w:pPr>
        <w:rPr>
          <w:sz w:val="40"/>
          <w:szCs w:val="40"/>
        </w:rPr>
      </w:pPr>
      <w:r>
        <w:rPr>
          <w:sz w:val="40"/>
          <w:szCs w:val="40"/>
        </w:rPr>
        <w:br w:type="page"/>
      </w:r>
    </w:p>
    <w:p w:rsidR="00E92D03" w:rsidRDefault="00B22615" w:rsidP="00AF4385">
      <w:pPr>
        <w:rPr>
          <w:sz w:val="40"/>
          <w:szCs w:val="40"/>
        </w:rPr>
      </w:pPr>
      <w:r>
        <w:rPr>
          <w:noProof/>
        </w:rPr>
        <w:lastRenderedPageBreak/>
        <w:drawing>
          <wp:inline distT="0" distB="0" distL="0" distR="0">
            <wp:extent cx="4231870" cy="3393440"/>
            <wp:effectExtent l="0" t="0" r="0" b="0"/>
            <wp:docPr id="21" name="Picture 21" descr="C:\Users\eo0986\AppData\Local\Temp\SNAGHTMLc8e5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eo0986\AppData\Local\Temp\SNAGHTMLc8e5cf.PN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8683" cy="3406922"/>
                    </a:xfrm>
                    <a:prstGeom prst="rect">
                      <a:avLst/>
                    </a:prstGeom>
                    <a:noFill/>
                    <a:ln>
                      <a:noFill/>
                    </a:ln>
                  </pic:spPr>
                </pic:pic>
              </a:graphicData>
            </a:graphic>
          </wp:inline>
        </w:drawing>
      </w:r>
    </w:p>
    <w:p w:rsidR="00B22615" w:rsidRDefault="00B22615" w:rsidP="00AF4385">
      <w:pPr>
        <w:rPr>
          <w:sz w:val="24"/>
          <w:szCs w:val="24"/>
        </w:rPr>
      </w:pPr>
      <w:r w:rsidRPr="00B22615">
        <w:rPr>
          <w:sz w:val="24"/>
          <w:szCs w:val="24"/>
        </w:rPr>
        <w:t>Find</w:t>
      </w:r>
      <w:r>
        <w:rPr>
          <w:sz w:val="24"/>
          <w:szCs w:val="24"/>
        </w:rPr>
        <w:t xml:space="preserve"> a saved query and click Find to run it. The query results will be displayed in the Select items pane as shown below.</w:t>
      </w:r>
    </w:p>
    <w:p w:rsidR="00B22615" w:rsidRPr="00B22615" w:rsidRDefault="00B22615" w:rsidP="00AF4385">
      <w:pPr>
        <w:rPr>
          <w:sz w:val="24"/>
          <w:szCs w:val="24"/>
        </w:rPr>
      </w:pPr>
      <w:r>
        <w:rPr>
          <w:noProof/>
        </w:rPr>
        <w:drawing>
          <wp:inline distT="0" distB="0" distL="0" distR="0">
            <wp:extent cx="4287303" cy="3437890"/>
            <wp:effectExtent l="0" t="0" r="0" b="0"/>
            <wp:docPr id="23" name="Picture 23" descr="C:\Users\eo0986\AppData\Local\Temp\SNAGHTMLcac0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eo0986\AppData\Local\Temp\SNAGHTMLcac0f1.PN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7361" cy="3461993"/>
                    </a:xfrm>
                    <a:prstGeom prst="rect">
                      <a:avLst/>
                    </a:prstGeom>
                    <a:noFill/>
                    <a:ln>
                      <a:noFill/>
                    </a:ln>
                  </pic:spPr>
                </pic:pic>
              </a:graphicData>
            </a:graphic>
          </wp:inline>
        </w:drawing>
      </w:r>
    </w:p>
    <w:p w:rsidR="00B22615" w:rsidRDefault="00B22615">
      <w:pPr>
        <w:rPr>
          <w:sz w:val="24"/>
          <w:szCs w:val="24"/>
        </w:rPr>
      </w:pPr>
      <w:r>
        <w:rPr>
          <w:sz w:val="24"/>
          <w:szCs w:val="24"/>
        </w:rPr>
        <w:t xml:space="preserve">Mark the checkbox next to the test case(s) you want and click </w:t>
      </w:r>
      <w:r w:rsidRPr="00B22615">
        <w:rPr>
          <w:b/>
          <w:sz w:val="24"/>
          <w:szCs w:val="24"/>
        </w:rPr>
        <w:t>OK</w:t>
      </w:r>
      <w:r>
        <w:rPr>
          <w:sz w:val="24"/>
          <w:szCs w:val="24"/>
        </w:rPr>
        <w:t>.</w:t>
      </w:r>
      <w:r>
        <w:rPr>
          <w:sz w:val="24"/>
          <w:szCs w:val="24"/>
        </w:rPr>
        <w:br w:type="page"/>
      </w:r>
    </w:p>
    <w:p w:rsidR="00B22615" w:rsidRDefault="00B22615" w:rsidP="00AF4385">
      <w:pPr>
        <w:rPr>
          <w:sz w:val="24"/>
          <w:szCs w:val="24"/>
        </w:rPr>
      </w:pPr>
      <w:r>
        <w:rPr>
          <w:noProof/>
        </w:rPr>
        <w:lastRenderedPageBreak/>
        <w:drawing>
          <wp:inline distT="0" distB="0" distL="0" distR="0">
            <wp:extent cx="4441296" cy="3638139"/>
            <wp:effectExtent l="0" t="0" r="0" b="635"/>
            <wp:docPr id="28" name="Picture 28" descr="C:\Users\eo0986\AppData\Local\Temp\SNAGHTMLcd2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eo0986\AppData\Local\Temp\SNAGHTMLcd2e73.PN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1631" cy="3654797"/>
                    </a:xfrm>
                    <a:prstGeom prst="rect">
                      <a:avLst/>
                    </a:prstGeom>
                    <a:noFill/>
                    <a:ln>
                      <a:noFill/>
                    </a:ln>
                  </pic:spPr>
                </pic:pic>
              </a:graphicData>
            </a:graphic>
          </wp:inline>
        </w:drawing>
      </w:r>
    </w:p>
    <w:p w:rsidR="00B22615" w:rsidRDefault="00B22615" w:rsidP="00AF4385">
      <w:pPr>
        <w:rPr>
          <w:sz w:val="24"/>
          <w:szCs w:val="24"/>
        </w:rPr>
      </w:pPr>
      <w:r>
        <w:rPr>
          <w:sz w:val="24"/>
          <w:szCs w:val="24"/>
        </w:rPr>
        <w:t>The test case(s) will be listed under Work Item ID in the link to form.</w:t>
      </w:r>
    </w:p>
    <w:p w:rsidR="00B22615" w:rsidRDefault="00B22615" w:rsidP="00AF4385">
      <w:pPr>
        <w:rPr>
          <w:sz w:val="24"/>
          <w:szCs w:val="24"/>
        </w:rPr>
      </w:pPr>
      <w:r>
        <w:rPr>
          <w:sz w:val="24"/>
          <w:szCs w:val="24"/>
        </w:rPr>
        <w:t xml:space="preserve">Click </w:t>
      </w:r>
      <w:r w:rsidRPr="00B22615">
        <w:rPr>
          <w:b/>
          <w:sz w:val="24"/>
          <w:szCs w:val="24"/>
        </w:rPr>
        <w:t>OK</w:t>
      </w:r>
      <w:r>
        <w:rPr>
          <w:sz w:val="24"/>
          <w:szCs w:val="24"/>
        </w:rPr>
        <w:t>.</w:t>
      </w:r>
    </w:p>
    <w:p w:rsidR="00B22615" w:rsidRDefault="00B22615" w:rsidP="00AF4385">
      <w:pPr>
        <w:rPr>
          <w:sz w:val="24"/>
          <w:szCs w:val="24"/>
        </w:rPr>
      </w:pPr>
      <w:r>
        <w:rPr>
          <w:sz w:val="24"/>
          <w:szCs w:val="24"/>
        </w:rPr>
        <w:t>The test case(s) selected are listed under Test By in the TEST CASES section.</w:t>
      </w:r>
    </w:p>
    <w:p w:rsidR="00B22615" w:rsidRDefault="00B22615" w:rsidP="00AF4385">
      <w:pPr>
        <w:rPr>
          <w:sz w:val="24"/>
          <w:szCs w:val="24"/>
        </w:rPr>
      </w:pPr>
      <w:r>
        <w:rPr>
          <w:noProof/>
        </w:rPr>
        <w:drawing>
          <wp:inline distT="0" distB="0" distL="0" distR="0">
            <wp:extent cx="5019048" cy="155238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5019048" cy="1552381"/>
                    </a:xfrm>
                    <a:prstGeom prst="rect">
                      <a:avLst/>
                    </a:prstGeom>
                  </pic:spPr>
                </pic:pic>
              </a:graphicData>
            </a:graphic>
          </wp:inline>
        </w:drawing>
      </w:r>
    </w:p>
    <w:p w:rsidR="00B22615" w:rsidRDefault="00B22615" w:rsidP="00AF4385">
      <w:pPr>
        <w:rPr>
          <w:sz w:val="24"/>
          <w:szCs w:val="24"/>
        </w:rPr>
      </w:pPr>
    </w:p>
    <w:p w:rsidR="00B22615" w:rsidRDefault="00B22615">
      <w:pPr>
        <w:rPr>
          <w:sz w:val="24"/>
          <w:szCs w:val="24"/>
        </w:rPr>
      </w:pPr>
      <w:r>
        <w:rPr>
          <w:sz w:val="24"/>
          <w:szCs w:val="24"/>
        </w:rPr>
        <w:br w:type="page"/>
      </w:r>
    </w:p>
    <w:p w:rsidR="00E92D03" w:rsidRPr="008C3599" w:rsidRDefault="00E92D03" w:rsidP="00AF4385">
      <w:pPr>
        <w:rPr>
          <w:sz w:val="24"/>
          <w:szCs w:val="24"/>
        </w:rPr>
      </w:pPr>
      <w:r w:rsidRPr="008C3599">
        <w:rPr>
          <w:sz w:val="24"/>
          <w:szCs w:val="24"/>
        </w:rPr>
        <w:lastRenderedPageBreak/>
        <w:t>Additional Information Fields:</w:t>
      </w:r>
    </w:p>
    <w:p w:rsidR="00E92D03" w:rsidRDefault="00E92D03" w:rsidP="00AF4385">
      <w:pPr>
        <w:rPr>
          <w:sz w:val="40"/>
          <w:szCs w:val="40"/>
        </w:rPr>
      </w:pPr>
      <w:r>
        <w:rPr>
          <w:noProof/>
        </w:rPr>
        <w:drawing>
          <wp:inline distT="0" distB="0" distL="0" distR="0">
            <wp:extent cx="5943600" cy="860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5943600" cy="860425"/>
                    </a:xfrm>
                    <a:prstGeom prst="rect">
                      <a:avLst/>
                    </a:prstGeom>
                  </pic:spPr>
                </pic:pic>
              </a:graphicData>
            </a:graphic>
          </wp:inline>
        </w:drawing>
      </w:r>
    </w:p>
    <w:p w:rsidR="00741AE5" w:rsidRDefault="00C957BB" w:rsidP="00AF4385">
      <w:pPr>
        <w:rPr>
          <w:sz w:val="24"/>
          <w:szCs w:val="24"/>
        </w:rPr>
      </w:pPr>
      <w:r w:rsidRPr="00246409">
        <w:rPr>
          <w:b/>
          <w:sz w:val="24"/>
          <w:szCs w:val="24"/>
        </w:rPr>
        <w:t>Classification</w:t>
      </w:r>
      <w:r>
        <w:rPr>
          <w:sz w:val="24"/>
          <w:szCs w:val="24"/>
        </w:rPr>
        <w:t xml:space="preserve"> </w:t>
      </w:r>
      <w:r w:rsidR="008C3599">
        <w:rPr>
          <w:sz w:val="24"/>
          <w:szCs w:val="24"/>
        </w:rPr>
        <w:t>–</w:t>
      </w:r>
      <w:r>
        <w:rPr>
          <w:sz w:val="24"/>
          <w:szCs w:val="24"/>
        </w:rPr>
        <w:t xml:space="preserve"> </w:t>
      </w:r>
      <w:r w:rsidR="008C3599">
        <w:rPr>
          <w:sz w:val="24"/>
          <w:szCs w:val="24"/>
        </w:rPr>
        <w:t xml:space="preserve">Select the </w:t>
      </w:r>
      <w:r w:rsidR="00246409">
        <w:rPr>
          <w:sz w:val="24"/>
          <w:szCs w:val="24"/>
        </w:rPr>
        <w:t>appropriate</w:t>
      </w:r>
      <w:r w:rsidR="008C3599">
        <w:rPr>
          <w:sz w:val="24"/>
          <w:szCs w:val="24"/>
        </w:rPr>
        <w:t xml:space="preserve"> project/team</w:t>
      </w:r>
      <w:r w:rsidR="00246409">
        <w:rPr>
          <w:sz w:val="24"/>
          <w:szCs w:val="24"/>
        </w:rPr>
        <w:t xml:space="preserve"> for both Area and Iteration.</w:t>
      </w:r>
    </w:p>
    <w:p w:rsidR="00246409" w:rsidRPr="00C957BB" w:rsidRDefault="00246409" w:rsidP="00AF4385">
      <w:pPr>
        <w:rPr>
          <w:sz w:val="24"/>
          <w:szCs w:val="24"/>
        </w:rPr>
      </w:pPr>
    </w:p>
    <w:p w:rsidR="00741AE5" w:rsidRDefault="00741AE5" w:rsidP="00AF4385">
      <w:pPr>
        <w:rPr>
          <w:sz w:val="24"/>
          <w:szCs w:val="24"/>
        </w:rPr>
      </w:pPr>
      <w:r w:rsidRPr="00246409">
        <w:rPr>
          <w:b/>
          <w:sz w:val="24"/>
          <w:szCs w:val="24"/>
          <w:highlight w:val="yellow"/>
        </w:rPr>
        <w:t>Planning</w:t>
      </w:r>
      <w:r w:rsidRPr="00C957BB">
        <w:rPr>
          <w:sz w:val="24"/>
          <w:szCs w:val="24"/>
          <w:highlight w:val="yellow"/>
        </w:rPr>
        <w:t xml:space="preserve">: </w:t>
      </w:r>
      <w:r w:rsidR="00C957BB" w:rsidRPr="00C957BB">
        <w:rPr>
          <w:sz w:val="24"/>
          <w:szCs w:val="24"/>
          <w:highlight w:val="yellow"/>
        </w:rPr>
        <w:t>TBD</w:t>
      </w:r>
    </w:p>
    <w:p w:rsidR="00246409" w:rsidRPr="00C957BB" w:rsidRDefault="00246409" w:rsidP="00AF4385">
      <w:pPr>
        <w:rPr>
          <w:sz w:val="24"/>
          <w:szCs w:val="24"/>
        </w:rPr>
      </w:pPr>
    </w:p>
    <w:p w:rsidR="00E92D03" w:rsidRDefault="00E92D03" w:rsidP="00AF4385">
      <w:pPr>
        <w:rPr>
          <w:sz w:val="40"/>
          <w:szCs w:val="40"/>
        </w:rPr>
      </w:pPr>
      <w:r>
        <w:rPr>
          <w:noProof/>
        </w:rPr>
        <w:drawing>
          <wp:inline distT="0" distB="0" distL="0" distR="0">
            <wp:extent cx="5009524" cy="107619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5009524" cy="1076190"/>
                    </a:xfrm>
                    <a:prstGeom prst="rect">
                      <a:avLst/>
                    </a:prstGeom>
                  </pic:spPr>
                </pic:pic>
              </a:graphicData>
            </a:graphic>
          </wp:inline>
        </w:drawing>
      </w:r>
    </w:p>
    <w:p w:rsidR="00246409" w:rsidRPr="00246409" w:rsidRDefault="00246409" w:rsidP="00AF4385">
      <w:pPr>
        <w:rPr>
          <w:sz w:val="24"/>
          <w:szCs w:val="24"/>
        </w:rPr>
      </w:pPr>
      <w:r w:rsidRPr="00246409">
        <w:rPr>
          <w:sz w:val="24"/>
          <w:szCs w:val="24"/>
        </w:rPr>
        <w:t>See the Reference section for details on how to use History.</w:t>
      </w:r>
    </w:p>
    <w:p w:rsidR="00C957BB" w:rsidRPr="00AF4385" w:rsidRDefault="00C957BB" w:rsidP="00C957BB">
      <w:pPr>
        <w:rPr>
          <w:sz w:val="24"/>
          <w:szCs w:val="24"/>
        </w:rPr>
      </w:pPr>
      <w:r w:rsidRPr="008B6F8E">
        <w:rPr>
          <w:b/>
          <w:sz w:val="24"/>
          <w:szCs w:val="24"/>
        </w:rPr>
        <w:t>Save</w:t>
      </w:r>
      <w:r w:rsidRPr="00AF4385">
        <w:rPr>
          <w:sz w:val="24"/>
          <w:szCs w:val="24"/>
        </w:rPr>
        <w:t xml:space="preserve"> the work item.</w:t>
      </w:r>
    </w:p>
    <w:p w:rsidR="00E92D03" w:rsidRDefault="00E92D03" w:rsidP="00AF4385">
      <w:pPr>
        <w:rPr>
          <w:sz w:val="40"/>
          <w:szCs w:val="40"/>
        </w:rPr>
      </w:pPr>
    </w:p>
    <w:p w:rsidR="00E92D03" w:rsidRDefault="00E92D03" w:rsidP="00AF4385">
      <w:pPr>
        <w:rPr>
          <w:sz w:val="40"/>
          <w:szCs w:val="40"/>
        </w:rPr>
      </w:pPr>
    </w:p>
    <w:p w:rsidR="00073E86" w:rsidRPr="00AF4385" w:rsidRDefault="00073E86" w:rsidP="00AF4385">
      <w:pPr>
        <w:rPr>
          <w:sz w:val="40"/>
          <w:szCs w:val="40"/>
        </w:rPr>
      </w:pPr>
      <w:r w:rsidRPr="00AF4385">
        <w:rPr>
          <w:sz w:val="40"/>
          <w:szCs w:val="40"/>
        </w:rPr>
        <w:br w:type="page"/>
      </w:r>
    </w:p>
    <w:p w:rsidR="00944591" w:rsidRDefault="00944591" w:rsidP="00944591">
      <w:pPr>
        <w:pStyle w:val="Heading1"/>
      </w:pPr>
      <w:bookmarkStart w:id="22" w:name="_Toc421527658"/>
      <w:r w:rsidRPr="00272E5C">
        <w:lastRenderedPageBreak/>
        <w:t>Send to Outlook</w:t>
      </w:r>
      <w:bookmarkEnd w:id="22"/>
    </w:p>
    <w:p w:rsidR="00944591" w:rsidRPr="00944591" w:rsidRDefault="00944591" w:rsidP="00944591"/>
    <w:p w:rsidR="00944591" w:rsidRPr="00944591" w:rsidRDefault="00944591" w:rsidP="00944591">
      <w:pPr>
        <w:rPr>
          <w:rFonts w:ascii="Calibri" w:hAnsi="Calibri" w:cs="Calibri"/>
          <w:sz w:val="24"/>
          <w:szCs w:val="24"/>
        </w:rPr>
      </w:pPr>
      <w:r w:rsidRPr="00944591">
        <w:rPr>
          <w:rFonts w:ascii="Calibri" w:hAnsi="Calibri" w:cs="Calibri"/>
          <w:sz w:val="24"/>
          <w:szCs w:val="24"/>
        </w:rPr>
        <w:t>In Team Explorer, you can also send work items to Outlook.</w:t>
      </w:r>
      <w:r>
        <w:rPr>
          <w:rFonts w:ascii="Calibri" w:hAnsi="Calibri" w:cs="Calibri"/>
          <w:sz w:val="24"/>
          <w:szCs w:val="24"/>
        </w:rPr>
        <w:t xml:space="preserve"> Select the work item, then click on the Outlook icon located in the work item’s toolbar. </w:t>
      </w:r>
    </w:p>
    <w:p w:rsidR="00944591" w:rsidRDefault="00944591" w:rsidP="00944591">
      <w:pPr>
        <w:rPr>
          <w:noProof/>
        </w:rPr>
      </w:pPr>
      <w:r w:rsidRPr="00A41366">
        <w:rPr>
          <w:noProof/>
        </w:rPr>
        <w:drawing>
          <wp:inline distT="0" distB="0" distL="0" distR="0">
            <wp:extent cx="5943600" cy="20878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087880"/>
                    </a:xfrm>
                    <a:prstGeom prst="rect">
                      <a:avLst/>
                    </a:prstGeom>
                    <a:noFill/>
                    <a:ln>
                      <a:noFill/>
                    </a:ln>
                  </pic:spPr>
                </pic:pic>
              </a:graphicData>
            </a:graphic>
          </wp:inline>
        </w:drawing>
      </w:r>
    </w:p>
    <w:p w:rsidR="00944591" w:rsidRDefault="00944591" w:rsidP="00944591">
      <w:pPr>
        <w:rPr>
          <w:noProof/>
        </w:rPr>
      </w:pPr>
    </w:p>
    <w:p w:rsidR="00944591" w:rsidRPr="00944591" w:rsidRDefault="00944591" w:rsidP="00944591">
      <w:pPr>
        <w:rPr>
          <w:noProof/>
          <w:sz w:val="24"/>
          <w:szCs w:val="24"/>
        </w:rPr>
      </w:pPr>
      <w:r>
        <w:rPr>
          <w:noProof/>
          <w:sz w:val="24"/>
          <w:szCs w:val="24"/>
        </w:rPr>
        <w:t xml:space="preserve">This will </w:t>
      </w:r>
      <w:r w:rsidRPr="00944591">
        <w:rPr>
          <w:noProof/>
          <w:sz w:val="24"/>
          <w:szCs w:val="24"/>
        </w:rPr>
        <w:t>bring up a new email form as shown below:</w:t>
      </w:r>
    </w:p>
    <w:p w:rsidR="00944591" w:rsidRDefault="00944591" w:rsidP="00944591">
      <w:pPr>
        <w:rPr>
          <w:rFonts w:ascii="Calibri" w:hAnsi="Calibri" w:cs="Calibri"/>
          <w:sz w:val="28"/>
          <w:szCs w:val="28"/>
        </w:rPr>
      </w:pPr>
      <w:r w:rsidRPr="00A41366">
        <w:rPr>
          <w:noProof/>
        </w:rPr>
        <w:drawing>
          <wp:inline distT="0" distB="0" distL="0" distR="0">
            <wp:extent cx="5950585" cy="25387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0585" cy="2538730"/>
                    </a:xfrm>
                    <a:prstGeom prst="rect">
                      <a:avLst/>
                    </a:prstGeom>
                    <a:noFill/>
                    <a:ln>
                      <a:noFill/>
                    </a:ln>
                  </pic:spPr>
                </pic:pic>
              </a:graphicData>
            </a:graphic>
          </wp:inline>
        </w:drawing>
      </w:r>
    </w:p>
    <w:p w:rsidR="004B0DB4" w:rsidRPr="00944591" w:rsidRDefault="00944591">
      <w:pPr>
        <w:rPr>
          <w:sz w:val="24"/>
          <w:szCs w:val="24"/>
        </w:rPr>
      </w:pPr>
      <w:r w:rsidRPr="00944591">
        <w:rPr>
          <w:sz w:val="24"/>
          <w:szCs w:val="24"/>
        </w:rPr>
        <w:t>Team Explorer will insert the work item entry in the body of the email. The work item ID number is a hyperlink to TFS.</w:t>
      </w:r>
      <w:r w:rsidR="004B0DB4" w:rsidRPr="00944591">
        <w:rPr>
          <w:sz w:val="24"/>
          <w:szCs w:val="24"/>
        </w:rPr>
        <w:br w:type="page"/>
      </w:r>
    </w:p>
    <w:p w:rsidR="004B0DB4" w:rsidRDefault="004B0DB4" w:rsidP="00343B5F">
      <w:pPr>
        <w:pStyle w:val="Heading1"/>
      </w:pPr>
      <w:bookmarkStart w:id="23" w:name="_Toc421527659"/>
      <w:r>
        <w:lastRenderedPageBreak/>
        <w:t>Reference</w:t>
      </w:r>
      <w:bookmarkEnd w:id="23"/>
    </w:p>
    <w:p w:rsidR="00343B5F" w:rsidRPr="00343B5F" w:rsidRDefault="00343B5F" w:rsidP="00343B5F"/>
    <w:p w:rsidR="004B0DB4" w:rsidRPr="0002164B" w:rsidRDefault="004B0DB4">
      <w:pPr>
        <w:rPr>
          <w:sz w:val="24"/>
          <w:szCs w:val="24"/>
        </w:rPr>
      </w:pPr>
      <w:r w:rsidRPr="0002164B">
        <w:rPr>
          <w:sz w:val="24"/>
          <w:szCs w:val="24"/>
        </w:rPr>
        <w:t xml:space="preserve">For more information on how to use the </w:t>
      </w:r>
      <w:r w:rsidR="00944591">
        <w:rPr>
          <w:sz w:val="24"/>
          <w:szCs w:val="24"/>
        </w:rPr>
        <w:t xml:space="preserve">Visual Studio 2013 tools for TFS, check </w:t>
      </w:r>
      <w:r w:rsidRPr="0002164B">
        <w:rPr>
          <w:sz w:val="24"/>
          <w:szCs w:val="24"/>
        </w:rPr>
        <w:t xml:space="preserve">out the user guide </w:t>
      </w:r>
      <w:r w:rsidR="005A29B1" w:rsidRPr="0002164B">
        <w:rPr>
          <w:sz w:val="24"/>
          <w:szCs w:val="24"/>
        </w:rPr>
        <w:t xml:space="preserve">and other documentation </w:t>
      </w:r>
      <w:r w:rsidRPr="0002164B">
        <w:rPr>
          <w:sz w:val="24"/>
          <w:szCs w:val="24"/>
        </w:rPr>
        <w:t xml:space="preserve">located </w:t>
      </w:r>
      <w:r w:rsidR="00944591">
        <w:rPr>
          <w:sz w:val="24"/>
          <w:szCs w:val="24"/>
        </w:rPr>
        <w:t>from the Help menu.</w:t>
      </w:r>
    </w:p>
    <w:tbl>
      <w:tblPr>
        <w:tblStyle w:val="TableGrid"/>
        <w:tblW w:w="0" w:type="auto"/>
        <w:tblLook w:val="04A0"/>
      </w:tblPr>
      <w:tblGrid>
        <w:gridCol w:w="2515"/>
        <w:gridCol w:w="6835"/>
      </w:tblGrid>
      <w:tr w:rsidR="00AF4005" w:rsidTr="00AE1F60">
        <w:tc>
          <w:tcPr>
            <w:tcW w:w="2515" w:type="dxa"/>
          </w:tcPr>
          <w:p w:rsidR="00AF4005" w:rsidRDefault="004C2A49" w:rsidP="00AE1F60">
            <w:pPr>
              <w:jc w:val="center"/>
            </w:pPr>
            <w:r>
              <w:object w:dxaOrig="1551" w:dyaOrig="991">
                <v:shape id="_x0000_i1034" type="#_x0000_t75" style="width:77.5pt;height:49.5pt" o:ole="">
                  <v:imagedata r:id="rId87" o:title=""/>
                </v:shape>
                <o:OLEObject Type="Embed" ProgID="AcroExch.Document.7" ShapeID="_x0000_i1034" DrawAspect="Icon" ObjectID="_1499242690" r:id="rId88"/>
              </w:object>
            </w:r>
          </w:p>
        </w:tc>
        <w:tc>
          <w:tcPr>
            <w:tcW w:w="6835" w:type="dxa"/>
          </w:tcPr>
          <w:p w:rsidR="00AF4005" w:rsidRPr="00AF4005" w:rsidRDefault="00AF4005">
            <w:pPr>
              <w:rPr>
                <w:b/>
              </w:rPr>
            </w:pPr>
            <w:r w:rsidRPr="00AF4005">
              <w:rPr>
                <w:b/>
              </w:rPr>
              <w:t>How To Add Attachments to a Work Item</w:t>
            </w:r>
          </w:p>
        </w:tc>
      </w:tr>
      <w:tr w:rsidR="00AF4005" w:rsidTr="00AE1F60">
        <w:tc>
          <w:tcPr>
            <w:tcW w:w="2515" w:type="dxa"/>
          </w:tcPr>
          <w:p w:rsidR="00AF4005" w:rsidRDefault="00AE42D5" w:rsidP="00AE1F60">
            <w:pPr>
              <w:jc w:val="center"/>
            </w:pPr>
            <w:r>
              <w:object w:dxaOrig="1551" w:dyaOrig="991">
                <v:shape id="_x0000_i1035" type="#_x0000_t75" style="width:77.5pt;height:49.5pt" o:ole="">
                  <v:imagedata r:id="rId89" o:title=""/>
                </v:shape>
                <o:OLEObject Type="Embed" ProgID="AcroExch.Document.7" ShapeID="_x0000_i1035" DrawAspect="Icon" ObjectID="_1499242691" r:id="rId90"/>
              </w:object>
            </w:r>
          </w:p>
        </w:tc>
        <w:tc>
          <w:tcPr>
            <w:tcW w:w="6835" w:type="dxa"/>
          </w:tcPr>
          <w:p w:rsidR="00AF4005" w:rsidRPr="008A5611" w:rsidRDefault="008A5611">
            <w:pPr>
              <w:rPr>
                <w:b/>
              </w:rPr>
            </w:pPr>
            <w:r w:rsidRPr="008A5611">
              <w:rPr>
                <w:b/>
              </w:rPr>
              <w:t>How to work with Queries</w:t>
            </w:r>
          </w:p>
        </w:tc>
      </w:tr>
      <w:tr w:rsidR="00AF4005" w:rsidTr="00AE1F60">
        <w:tc>
          <w:tcPr>
            <w:tcW w:w="2515" w:type="dxa"/>
          </w:tcPr>
          <w:p w:rsidR="00AF4005" w:rsidRDefault="00DA3D47" w:rsidP="00AE1F60">
            <w:pPr>
              <w:jc w:val="center"/>
            </w:pPr>
            <w:r>
              <w:object w:dxaOrig="1551" w:dyaOrig="991">
                <v:shape id="_x0000_i1036" type="#_x0000_t75" style="width:77.5pt;height:49.5pt" o:ole="">
                  <v:imagedata r:id="rId91" o:title=""/>
                </v:shape>
                <o:OLEObject Type="Embed" ProgID="AcroExch.Document.7" ShapeID="_x0000_i1036" DrawAspect="Icon" ObjectID="_1499242692" r:id="rId92"/>
              </w:object>
            </w:r>
          </w:p>
        </w:tc>
        <w:tc>
          <w:tcPr>
            <w:tcW w:w="6835" w:type="dxa"/>
          </w:tcPr>
          <w:p w:rsidR="00AF4005" w:rsidRPr="00DF4712" w:rsidRDefault="00DF4712">
            <w:pPr>
              <w:rPr>
                <w:b/>
              </w:rPr>
            </w:pPr>
            <w:r w:rsidRPr="00DF4712">
              <w:rPr>
                <w:b/>
              </w:rPr>
              <w:t>How to work with History</w:t>
            </w:r>
          </w:p>
        </w:tc>
      </w:tr>
    </w:tbl>
    <w:p w:rsidR="004B0DB4" w:rsidRDefault="004B0DB4"/>
    <w:sectPr w:rsidR="004B0DB4" w:rsidSect="00B90FB2">
      <w:headerReference w:type="default" r:id="rId93"/>
      <w:footerReference w:type="default" r:id="rId94"/>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516" w:rsidRDefault="00230516" w:rsidP="005E6175">
      <w:pPr>
        <w:spacing w:after="0" w:line="240" w:lineRule="auto"/>
      </w:pPr>
      <w:r>
        <w:separator/>
      </w:r>
    </w:p>
  </w:endnote>
  <w:endnote w:type="continuationSeparator" w:id="0">
    <w:p w:rsidR="00230516" w:rsidRDefault="00230516" w:rsidP="005E61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516" w:rsidRDefault="00230516" w:rsidP="00E17808">
    <w:pPr>
      <w:pStyle w:val="Footer"/>
      <w:jc w:val="both"/>
    </w:pPr>
    <w:r>
      <w:t>CONFIDENTIAL: ASSURANT SPECIALTY PROPERTY</w:t>
    </w:r>
    <w:r>
      <w:tab/>
    </w:r>
    <w:r>
      <w:tab/>
      <w:t xml:space="preserve">Page </w:t>
    </w:r>
    <w:r w:rsidR="00723D04">
      <w:fldChar w:fldCharType="begin"/>
    </w:r>
    <w:r>
      <w:instrText xml:space="preserve"> PAGE </w:instrText>
    </w:r>
    <w:r w:rsidR="00723D04">
      <w:fldChar w:fldCharType="separate"/>
    </w:r>
    <w:r w:rsidR="002621DD">
      <w:rPr>
        <w:noProof/>
      </w:rPr>
      <w:t>45</w:t>
    </w:r>
    <w:r w:rsidR="00723D04">
      <w:rPr>
        <w:noProof/>
      </w:rPr>
      <w:fldChar w:fldCharType="end"/>
    </w:r>
    <w:r>
      <w:t xml:space="preserve"> of </w:t>
    </w:r>
    <w:fldSimple w:instr=" NUMPAGES ">
      <w:r w:rsidR="002621DD">
        <w:rPr>
          <w:noProof/>
        </w:rPr>
        <w:t>45</w:t>
      </w:r>
    </w:fldSimple>
  </w:p>
  <w:p w:rsidR="00230516" w:rsidRDefault="002305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516" w:rsidRDefault="00230516" w:rsidP="005E6175">
      <w:pPr>
        <w:spacing w:after="0" w:line="240" w:lineRule="auto"/>
      </w:pPr>
      <w:r>
        <w:separator/>
      </w:r>
    </w:p>
  </w:footnote>
  <w:footnote w:type="continuationSeparator" w:id="0">
    <w:p w:rsidR="00230516" w:rsidRDefault="00230516" w:rsidP="005E61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516" w:rsidRDefault="00230516" w:rsidP="003D7542">
    <w:pPr>
      <w:pStyle w:val="Header"/>
    </w:pPr>
    <w:r>
      <w:rPr>
        <w:rFonts w:cs="Arial"/>
        <w:b/>
        <w:bCs/>
        <w:noProof/>
        <w:color w:val="008000"/>
      </w:rPr>
      <w:drawing>
        <wp:anchor distT="0" distB="0" distL="114300" distR="114300" simplePos="0" relativeHeight="251661312" behindDoc="0" locked="0" layoutInCell="1" allowOverlap="1">
          <wp:simplePos x="0" y="0"/>
          <wp:positionH relativeFrom="column">
            <wp:posOffset>5207801</wp:posOffset>
          </wp:positionH>
          <wp:positionV relativeFrom="paragraph">
            <wp:posOffset>-345882</wp:posOffset>
          </wp:positionV>
          <wp:extent cx="799299" cy="524786"/>
          <wp:effectExtent l="19050" t="0" r="801" b="0"/>
          <wp:wrapNone/>
          <wp:docPr id="7" name="Picture 4" descr="s_prop_prim_4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_prop_prim_4cm"/>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799299" cy="524786"/>
                  </a:xfrm>
                  <a:prstGeom prst="rect">
                    <a:avLst/>
                  </a:prstGeom>
                  <a:noFill/>
                  <a:ln w="9525">
                    <a:noFill/>
                    <a:miter lim="800000"/>
                    <a:headEnd/>
                    <a:tailEnd/>
                  </a:ln>
                </pic:spPr>
              </pic:pic>
            </a:graphicData>
          </a:graphic>
        </wp:anchor>
      </w:drawing>
    </w:r>
    <w:r>
      <w:rPr>
        <w:rFonts w:cs="Arial"/>
        <w:b/>
        <w:bCs/>
        <w:color w:val="008000"/>
      </w:rPr>
      <w:t>DTE Process for Team Foundation Server Job Aide</w:t>
    </w:r>
  </w:p>
  <w:p w:rsidR="00230516" w:rsidRDefault="00723D04" w:rsidP="003D7542">
    <w:pPr>
      <w:pStyle w:val="Header"/>
    </w:pPr>
    <w:r>
      <w:pict>
        <v:rect id="_x0000_i1037" style="width:450pt;height:1pt" o:hralign="center" o:hrstd="t" o:hrnoshade="t" o:hr="t" fillcolor="#f90" stroked="f"/>
      </w:pict>
    </w:r>
  </w:p>
  <w:p w:rsidR="00230516" w:rsidRPr="003D7542" w:rsidRDefault="00230516" w:rsidP="003D754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art1AAE"/>
      </v:shape>
    </w:pict>
  </w:numPicBullet>
  <w:abstractNum w:abstractNumId="0">
    <w:nsid w:val="03A62A89"/>
    <w:multiLevelType w:val="hybridMultilevel"/>
    <w:tmpl w:val="C1E0381E"/>
    <w:lvl w:ilvl="0" w:tplc="C726978E">
      <w:start w:val="1"/>
      <w:numFmt w:val="bullet"/>
      <w:lvlText w:val=""/>
      <w:lvlJc w:val="left"/>
      <w:pPr>
        <w:tabs>
          <w:tab w:val="num" w:pos="720"/>
        </w:tabs>
        <w:ind w:left="720" w:hanging="360"/>
      </w:pPr>
      <w:rPr>
        <w:rFonts w:ascii="Wingdings 2" w:hAnsi="Wingdings 2" w:hint="default"/>
      </w:rPr>
    </w:lvl>
    <w:lvl w:ilvl="1" w:tplc="96943FAE">
      <w:start w:val="22"/>
      <w:numFmt w:val="bullet"/>
      <w:lvlText w:val=""/>
      <w:lvlJc w:val="left"/>
      <w:pPr>
        <w:tabs>
          <w:tab w:val="num" w:pos="1440"/>
        </w:tabs>
        <w:ind w:left="1440" w:hanging="360"/>
      </w:pPr>
      <w:rPr>
        <w:rFonts w:ascii="Wingdings" w:hAnsi="Wingdings" w:hint="default"/>
      </w:rPr>
    </w:lvl>
    <w:lvl w:ilvl="2" w:tplc="691CECA8" w:tentative="1">
      <w:start w:val="1"/>
      <w:numFmt w:val="bullet"/>
      <w:lvlText w:val=""/>
      <w:lvlJc w:val="left"/>
      <w:pPr>
        <w:tabs>
          <w:tab w:val="num" w:pos="2160"/>
        </w:tabs>
        <w:ind w:left="2160" w:hanging="360"/>
      </w:pPr>
      <w:rPr>
        <w:rFonts w:ascii="Wingdings 2" w:hAnsi="Wingdings 2" w:hint="default"/>
      </w:rPr>
    </w:lvl>
    <w:lvl w:ilvl="3" w:tplc="77162CE6" w:tentative="1">
      <w:start w:val="1"/>
      <w:numFmt w:val="bullet"/>
      <w:lvlText w:val=""/>
      <w:lvlJc w:val="left"/>
      <w:pPr>
        <w:tabs>
          <w:tab w:val="num" w:pos="2880"/>
        </w:tabs>
        <w:ind w:left="2880" w:hanging="360"/>
      </w:pPr>
      <w:rPr>
        <w:rFonts w:ascii="Wingdings 2" w:hAnsi="Wingdings 2" w:hint="default"/>
      </w:rPr>
    </w:lvl>
    <w:lvl w:ilvl="4" w:tplc="F3EAEBF4" w:tentative="1">
      <w:start w:val="1"/>
      <w:numFmt w:val="bullet"/>
      <w:lvlText w:val=""/>
      <w:lvlJc w:val="left"/>
      <w:pPr>
        <w:tabs>
          <w:tab w:val="num" w:pos="3600"/>
        </w:tabs>
        <w:ind w:left="3600" w:hanging="360"/>
      </w:pPr>
      <w:rPr>
        <w:rFonts w:ascii="Wingdings 2" w:hAnsi="Wingdings 2" w:hint="default"/>
      </w:rPr>
    </w:lvl>
    <w:lvl w:ilvl="5" w:tplc="9BFA4C4A" w:tentative="1">
      <w:start w:val="1"/>
      <w:numFmt w:val="bullet"/>
      <w:lvlText w:val=""/>
      <w:lvlJc w:val="left"/>
      <w:pPr>
        <w:tabs>
          <w:tab w:val="num" w:pos="4320"/>
        </w:tabs>
        <w:ind w:left="4320" w:hanging="360"/>
      </w:pPr>
      <w:rPr>
        <w:rFonts w:ascii="Wingdings 2" w:hAnsi="Wingdings 2" w:hint="default"/>
      </w:rPr>
    </w:lvl>
    <w:lvl w:ilvl="6" w:tplc="2996C34A" w:tentative="1">
      <w:start w:val="1"/>
      <w:numFmt w:val="bullet"/>
      <w:lvlText w:val=""/>
      <w:lvlJc w:val="left"/>
      <w:pPr>
        <w:tabs>
          <w:tab w:val="num" w:pos="5040"/>
        </w:tabs>
        <w:ind w:left="5040" w:hanging="360"/>
      </w:pPr>
      <w:rPr>
        <w:rFonts w:ascii="Wingdings 2" w:hAnsi="Wingdings 2" w:hint="default"/>
      </w:rPr>
    </w:lvl>
    <w:lvl w:ilvl="7" w:tplc="A6C0891C" w:tentative="1">
      <w:start w:val="1"/>
      <w:numFmt w:val="bullet"/>
      <w:lvlText w:val=""/>
      <w:lvlJc w:val="left"/>
      <w:pPr>
        <w:tabs>
          <w:tab w:val="num" w:pos="5760"/>
        </w:tabs>
        <w:ind w:left="5760" w:hanging="360"/>
      </w:pPr>
      <w:rPr>
        <w:rFonts w:ascii="Wingdings 2" w:hAnsi="Wingdings 2" w:hint="default"/>
      </w:rPr>
    </w:lvl>
    <w:lvl w:ilvl="8" w:tplc="5BB45FCE" w:tentative="1">
      <w:start w:val="1"/>
      <w:numFmt w:val="bullet"/>
      <w:lvlText w:val=""/>
      <w:lvlJc w:val="left"/>
      <w:pPr>
        <w:tabs>
          <w:tab w:val="num" w:pos="6480"/>
        </w:tabs>
        <w:ind w:left="6480" w:hanging="360"/>
      </w:pPr>
      <w:rPr>
        <w:rFonts w:ascii="Wingdings 2" w:hAnsi="Wingdings 2" w:hint="default"/>
      </w:rPr>
    </w:lvl>
  </w:abstractNum>
  <w:abstractNum w:abstractNumId="1">
    <w:nsid w:val="0B4638F5"/>
    <w:multiLevelType w:val="hybridMultilevel"/>
    <w:tmpl w:val="A5204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E92D4C"/>
    <w:multiLevelType w:val="hybridMultilevel"/>
    <w:tmpl w:val="202A6060"/>
    <w:lvl w:ilvl="0" w:tplc="04090005">
      <w:start w:val="1"/>
      <w:numFmt w:val="bullet"/>
      <w:lvlText w:val=""/>
      <w:lvlJc w:val="left"/>
      <w:pPr>
        <w:tabs>
          <w:tab w:val="num" w:pos="720"/>
        </w:tabs>
        <w:ind w:left="720" w:hanging="360"/>
      </w:pPr>
      <w:rPr>
        <w:rFonts w:ascii="Wingdings" w:hAnsi="Wingdings" w:hint="default"/>
      </w:rPr>
    </w:lvl>
    <w:lvl w:ilvl="1" w:tplc="56821CBC" w:tentative="1">
      <w:start w:val="1"/>
      <w:numFmt w:val="bullet"/>
      <w:lvlText w:val=""/>
      <w:lvlPicBulletId w:val="0"/>
      <w:lvlJc w:val="left"/>
      <w:pPr>
        <w:tabs>
          <w:tab w:val="num" w:pos="1440"/>
        </w:tabs>
        <w:ind w:left="1440" w:hanging="360"/>
      </w:pPr>
      <w:rPr>
        <w:rFonts w:ascii="Symbol" w:hAnsi="Symbol" w:hint="default"/>
      </w:rPr>
    </w:lvl>
    <w:lvl w:ilvl="2" w:tplc="B07863CA" w:tentative="1">
      <w:start w:val="1"/>
      <w:numFmt w:val="bullet"/>
      <w:lvlText w:val=""/>
      <w:lvlPicBulletId w:val="0"/>
      <w:lvlJc w:val="left"/>
      <w:pPr>
        <w:tabs>
          <w:tab w:val="num" w:pos="2160"/>
        </w:tabs>
        <w:ind w:left="2160" w:hanging="360"/>
      </w:pPr>
      <w:rPr>
        <w:rFonts w:ascii="Symbol" w:hAnsi="Symbol" w:hint="default"/>
      </w:rPr>
    </w:lvl>
    <w:lvl w:ilvl="3" w:tplc="CD6C2322" w:tentative="1">
      <w:start w:val="1"/>
      <w:numFmt w:val="bullet"/>
      <w:lvlText w:val=""/>
      <w:lvlPicBulletId w:val="0"/>
      <w:lvlJc w:val="left"/>
      <w:pPr>
        <w:tabs>
          <w:tab w:val="num" w:pos="2880"/>
        </w:tabs>
        <w:ind w:left="2880" w:hanging="360"/>
      </w:pPr>
      <w:rPr>
        <w:rFonts w:ascii="Symbol" w:hAnsi="Symbol" w:hint="default"/>
      </w:rPr>
    </w:lvl>
    <w:lvl w:ilvl="4" w:tplc="20AA93D2" w:tentative="1">
      <w:start w:val="1"/>
      <w:numFmt w:val="bullet"/>
      <w:lvlText w:val=""/>
      <w:lvlPicBulletId w:val="0"/>
      <w:lvlJc w:val="left"/>
      <w:pPr>
        <w:tabs>
          <w:tab w:val="num" w:pos="3600"/>
        </w:tabs>
        <w:ind w:left="3600" w:hanging="360"/>
      </w:pPr>
      <w:rPr>
        <w:rFonts w:ascii="Symbol" w:hAnsi="Symbol" w:hint="default"/>
      </w:rPr>
    </w:lvl>
    <w:lvl w:ilvl="5" w:tplc="67442540" w:tentative="1">
      <w:start w:val="1"/>
      <w:numFmt w:val="bullet"/>
      <w:lvlText w:val=""/>
      <w:lvlPicBulletId w:val="0"/>
      <w:lvlJc w:val="left"/>
      <w:pPr>
        <w:tabs>
          <w:tab w:val="num" w:pos="4320"/>
        </w:tabs>
        <w:ind w:left="4320" w:hanging="360"/>
      </w:pPr>
      <w:rPr>
        <w:rFonts w:ascii="Symbol" w:hAnsi="Symbol" w:hint="default"/>
      </w:rPr>
    </w:lvl>
    <w:lvl w:ilvl="6" w:tplc="7280FB60" w:tentative="1">
      <w:start w:val="1"/>
      <w:numFmt w:val="bullet"/>
      <w:lvlText w:val=""/>
      <w:lvlPicBulletId w:val="0"/>
      <w:lvlJc w:val="left"/>
      <w:pPr>
        <w:tabs>
          <w:tab w:val="num" w:pos="5040"/>
        </w:tabs>
        <w:ind w:left="5040" w:hanging="360"/>
      </w:pPr>
      <w:rPr>
        <w:rFonts w:ascii="Symbol" w:hAnsi="Symbol" w:hint="default"/>
      </w:rPr>
    </w:lvl>
    <w:lvl w:ilvl="7" w:tplc="4B4C3708" w:tentative="1">
      <w:start w:val="1"/>
      <w:numFmt w:val="bullet"/>
      <w:lvlText w:val=""/>
      <w:lvlPicBulletId w:val="0"/>
      <w:lvlJc w:val="left"/>
      <w:pPr>
        <w:tabs>
          <w:tab w:val="num" w:pos="5760"/>
        </w:tabs>
        <w:ind w:left="5760" w:hanging="360"/>
      </w:pPr>
      <w:rPr>
        <w:rFonts w:ascii="Symbol" w:hAnsi="Symbol" w:hint="default"/>
      </w:rPr>
    </w:lvl>
    <w:lvl w:ilvl="8" w:tplc="B9380954"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C815DE8"/>
    <w:multiLevelType w:val="hybridMultilevel"/>
    <w:tmpl w:val="9648DD2C"/>
    <w:lvl w:ilvl="0" w:tplc="81367628">
      <w:start w:val="1"/>
      <w:numFmt w:val="bullet"/>
      <w:lvlText w:val="•"/>
      <w:lvlJc w:val="left"/>
      <w:pPr>
        <w:tabs>
          <w:tab w:val="num" w:pos="720"/>
        </w:tabs>
        <w:ind w:left="720" w:hanging="360"/>
      </w:pPr>
      <w:rPr>
        <w:rFonts w:ascii="Times New Roman" w:hAnsi="Times New Roman" w:hint="default"/>
      </w:rPr>
    </w:lvl>
    <w:lvl w:ilvl="1" w:tplc="5F04AD5C" w:tentative="1">
      <w:start w:val="1"/>
      <w:numFmt w:val="bullet"/>
      <w:lvlText w:val="•"/>
      <w:lvlJc w:val="left"/>
      <w:pPr>
        <w:tabs>
          <w:tab w:val="num" w:pos="1440"/>
        </w:tabs>
        <w:ind w:left="1440" w:hanging="360"/>
      </w:pPr>
      <w:rPr>
        <w:rFonts w:ascii="Times New Roman" w:hAnsi="Times New Roman" w:hint="default"/>
      </w:rPr>
    </w:lvl>
    <w:lvl w:ilvl="2" w:tplc="56404808" w:tentative="1">
      <w:start w:val="1"/>
      <w:numFmt w:val="bullet"/>
      <w:lvlText w:val="•"/>
      <w:lvlJc w:val="left"/>
      <w:pPr>
        <w:tabs>
          <w:tab w:val="num" w:pos="2160"/>
        </w:tabs>
        <w:ind w:left="2160" w:hanging="360"/>
      </w:pPr>
      <w:rPr>
        <w:rFonts w:ascii="Times New Roman" w:hAnsi="Times New Roman" w:hint="default"/>
      </w:rPr>
    </w:lvl>
    <w:lvl w:ilvl="3" w:tplc="C52E2922" w:tentative="1">
      <w:start w:val="1"/>
      <w:numFmt w:val="bullet"/>
      <w:lvlText w:val="•"/>
      <w:lvlJc w:val="left"/>
      <w:pPr>
        <w:tabs>
          <w:tab w:val="num" w:pos="2880"/>
        </w:tabs>
        <w:ind w:left="2880" w:hanging="360"/>
      </w:pPr>
      <w:rPr>
        <w:rFonts w:ascii="Times New Roman" w:hAnsi="Times New Roman" w:hint="default"/>
      </w:rPr>
    </w:lvl>
    <w:lvl w:ilvl="4" w:tplc="447C954E" w:tentative="1">
      <w:start w:val="1"/>
      <w:numFmt w:val="bullet"/>
      <w:lvlText w:val="•"/>
      <w:lvlJc w:val="left"/>
      <w:pPr>
        <w:tabs>
          <w:tab w:val="num" w:pos="3600"/>
        </w:tabs>
        <w:ind w:left="3600" w:hanging="360"/>
      </w:pPr>
      <w:rPr>
        <w:rFonts w:ascii="Times New Roman" w:hAnsi="Times New Roman" w:hint="default"/>
      </w:rPr>
    </w:lvl>
    <w:lvl w:ilvl="5" w:tplc="4650DCAA" w:tentative="1">
      <w:start w:val="1"/>
      <w:numFmt w:val="bullet"/>
      <w:lvlText w:val="•"/>
      <w:lvlJc w:val="left"/>
      <w:pPr>
        <w:tabs>
          <w:tab w:val="num" w:pos="4320"/>
        </w:tabs>
        <w:ind w:left="4320" w:hanging="360"/>
      </w:pPr>
      <w:rPr>
        <w:rFonts w:ascii="Times New Roman" w:hAnsi="Times New Roman" w:hint="default"/>
      </w:rPr>
    </w:lvl>
    <w:lvl w:ilvl="6" w:tplc="15C231B6" w:tentative="1">
      <w:start w:val="1"/>
      <w:numFmt w:val="bullet"/>
      <w:lvlText w:val="•"/>
      <w:lvlJc w:val="left"/>
      <w:pPr>
        <w:tabs>
          <w:tab w:val="num" w:pos="5040"/>
        </w:tabs>
        <w:ind w:left="5040" w:hanging="360"/>
      </w:pPr>
      <w:rPr>
        <w:rFonts w:ascii="Times New Roman" w:hAnsi="Times New Roman" w:hint="default"/>
      </w:rPr>
    </w:lvl>
    <w:lvl w:ilvl="7" w:tplc="A238E734" w:tentative="1">
      <w:start w:val="1"/>
      <w:numFmt w:val="bullet"/>
      <w:lvlText w:val="•"/>
      <w:lvlJc w:val="left"/>
      <w:pPr>
        <w:tabs>
          <w:tab w:val="num" w:pos="5760"/>
        </w:tabs>
        <w:ind w:left="5760" w:hanging="360"/>
      </w:pPr>
      <w:rPr>
        <w:rFonts w:ascii="Times New Roman" w:hAnsi="Times New Roman" w:hint="default"/>
      </w:rPr>
    </w:lvl>
    <w:lvl w:ilvl="8" w:tplc="41BC158E" w:tentative="1">
      <w:start w:val="1"/>
      <w:numFmt w:val="bullet"/>
      <w:lvlText w:val="•"/>
      <w:lvlJc w:val="left"/>
      <w:pPr>
        <w:tabs>
          <w:tab w:val="num" w:pos="6480"/>
        </w:tabs>
        <w:ind w:left="6480" w:hanging="360"/>
      </w:pPr>
      <w:rPr>
        <w:rFonts w:ascii="Times New Roman" w:hAnsi="Times New Roman" w:hint="default"/>
      </w:rPr>
    </w:lvl>
  </w:abstractNum>
  <w:abstractNum w:abstractNumId="4">
    <w:nsid w:val="149A1269"/>
    <w:multiLevelType w:val="hybridMultilevel"/>
    <w:tmpl w:val="FB300A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CF21A1"/>
    <w:multiLevelType w:val="hybridMultilevel"/>
    <w:tmpl w:val="C0D2BE2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C2B5E48"/>
    <w:multiLevelType w:val="hybridMultilevel"/>
    <w:tmpl w:val="00B430C2"/>
    <w:lvl w:ilvl="0" w:tplc="0409000F">
      <w:start w:val="1"/>
      <w:numFmt w:val="decimal"/>
      <w:lvlText w:val="%1."/>
      <w:lvlJc w:val="left"/>
      <w:pPr>
        <w:ind w:left="755" w:hanging="360"/>
      </w:p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7">
    <w:nsid w:val="1CB04DAA"/>
    <w:multiLevelType w:val="hybridMultilevel"/>
    <w:tmpl w:val="6B3C556C"/>
    <w:lvl w:ilvl="0" w:tplc="7FB85344">
      <w:start w:val="1"/>
      <w:numFmt w:val="bullet"/>
      <w:lvlText w:val="*"/>
      <w:lvlJc w:val="left"/>
      <w:pPr>
        <w:tabs>
          <w:tab w:val="num" w:pos="720"/>
        </w:tabs>
        <w:ind w:left="720" w:hanging="360"/>
      </w:pPr>
      <w:rPr>
        <w:rFonts w:ascii="Bookman Old Style" w:hAnsi="Bookman Old Style" w:hint="default"/>
      </w:rPr>
    </w:lvl>
    <w:lvl w:ilvl="1" w:tplc="CF3CD844" w:tentative="1">
      <w:start w:val="1"/>
      <w:numFmt w:val="bullet"/>
      <w:lvlText w:val="*"/>
      <w:lvlJc w:val="left"/>
      <w:pPr>
        <w:tabs>
          <w:tab w:val="num" w:pos="1440"/>
        </w:tabs>
        <w:ind w:left="1440" w:hanging="360"/>
      </w:pPr>
      <w:rPr>
        <w:rFonts w:ascii="Bookman Old Style" w:hAnsi="Bookman Old Style" w:hint="default"/>
      </w:rPr>
    </w:lvl>
    <w:lvl w:ilvl="2" w:tplc="59AE027A" w:tentative="1">
      <w:start w:val="1"/>
      <w:numFmt w:val="bullet"/>
      <w:lvlText w:val="*"/>
      <w:lvlJc w:val="left"/>
      <w:pPr>
        <w:tabs>
          <w:tab w:val="num" w:pos="2160"/>
        </w:tabs>
        <w:ind w:left="2160" w:hanging="360"/>
      </w:pPr>
      <w:rPr>
        <w:rFonts w:ascii="Bookman Old Style" w:hAnsi="Bookman Old Style" w:hint="default"/>
      </w:rPr>
    </w:lvl>
    <w:lvl w:ilvl="3" w:tplc="578879A0" w:tentative="1">
      <w:start w:val="1"/>
      <w:numFmt w:val="bullet"/>
      <w:lvlText w:val="*"/>
      <w:lvlJc w:val="left"/>
      <w:pPr>
        <w:tabs>
          <w:tab w:val="num" w:pos="2880"/>
        </w:tabs>
        <w:ind w:left="2880" w:hanging="360"/>
      </w:pPr>
      <w:rPr>
        <w:rFonts w:ascii="Bookman Old Style" w:hAnsi="Bookman Old Style" w:hint="default"/>
      </w:rPr>
    </w:lvl>
    <w:lvl w:ilvl="4" w:tplc="5CD23AC0" w:tentative="1">
      <w:start w:val="1"/>
      <w:numFmt w:val="bullet"/>
      <w:lvlText w:val="*"/>
      <w:lvlJc w:val="left"/>
      <w:pPr>
        <w:tabs>
          <w:tab w:val="num" w:pos="3600"/>
        </w:tabs>
        <w:ind w:left="3600" w:hanging="360"/>
      </w:pPr>
      <w:rPr>
        <w:rFonts w:ascii="Bookman Old Style" w:hAnsi="Bookman Old Style" w:hint="default"/>
      </w:rPr>
    </w:lvl>
    <w:lvl w:ilvl="5" w:tplc="2BBC4D92" w:tentative="1">
      <w:start w:val="1"/>
      <w:numFmt w:val="bullet"/>
      <w:lvlText w:val="*"/>
      <w:lvlJc w:val="left"/>
      <w:pPr>
        <w:tabs>
          <w:tab w:val="num" w:pos="4320"/>
        </w:tabs>
        <w:ind w:left="4320" w:hanging="360"/>
      </w:pPr>
      <w:rPr>
        <w:rFonts w:ascii="Bookman Old Style" w:hAnsi="Bookman Old Style" w:hint="default"/>
      </w:rPr>
    </w:lvl>
    <w:lvl w:ilvl="6" w:tplc="6D84DEA0" w:tentative="1">
      <w:start w:val="1"/>
      <w:numFmt w:val="bullet"/>
      <w:lvlText w:val="*"/>
      <w:lvlJc w:val="left"/>
      <w:pPr>
        <w:tabs>
          <w:tab w:val="num" w:pos="5040"/>
        </w:tabs>
        <w:ind w:left="5040" w:hanging="360"/>
      </w:pPr>
      <w:rPr>
        <w:rFonts w:ascii="Bookman Old Style" w:hAnsi="Bookman Old Style" w:hint="default"/>
      </w:rPr>
    </w:lvl>
    <w:lvl w:ilvl="7" w:tplc="1BCA8A26" w:tentative="1">
      <w:start w:val="1"/>
      <w:numFmt w:val="bullet"/>
      <w:lvlText w:val="*"/>
      <w:lvlJc w:val="left"/>
      <w:pPr>
        <w:tabs>
          <w:tab w:val="num" w:pos="5760"/>
        </w:tabs>
        <w:ind w:left="5760" w:hanging="360"/>
      </w:pPr>
      <w:rPr>
        <w:rFonts w:ascii="Bookman Old Style" w:hAnsi="Bookman Old Style" w:hint="default"/>
      </w:rPr>
    </w:lvl>
    <w:lvl w:ilvl="8" w:tplc="3D3455F4" w:tentative="1">
      <w:start w:val="1"/>
      <w:numFmt w:val="bullet"/>
      <w:lvlText w:val="*"/>
      <w:lvlJc w:val="left"/>
      <w:pPr>
        <w:tabs>
          <w:tab w:val="num" w:pos="6480"/>
        </w:tabs>
        <w:ind w:left="6480" w:hanging="360"/>
      </w:pPr>
      <w:rPr>
        <w:rFonts w:ascii="Bookman Old Style" w:hAnsi="Bookman Old Style" w:hint="default"/>
      </w:rPr>
    </w:lvl>
  </w:abstractNum>
  <w:abstractNum w:abstractNumId="8">
    <w:nsid w:val="1D823CFB"/>
    <w:multiLevelType w:val="hybridMultilevel"/>
    <w:tmpl w:val="5FD018CC"/>
    <w:lvl w:ilvl="0" w:tplc="C81EDDC2">
      <w:start w:val="1"/>
      <w:numFmt w:val="bullet"/>
      <w:lvlText w:val="•"/>
      <w:lvlJc w:val="left"/>
      <w:pPr>
        <w:tabs>
          <w:tab w:val="num" w:pos="720"/>
        </w:tabs>
        <w:ind w:left="720" w:hanging="360"/>
      </w:pPr>
      <w:rPr>
        <w:rFonts w:ascii="Arial" w:hAnsi="Arial" w:hint="default"/>
      </w:rPr>
    </w:lvl>
    <w:lvl w:ilvl="1" w:tplc="06FC6850" w:tentative="1">
      <w:start w:val="1"/>
      <w:numFmt w:val="bullet"/>
      <w:lvlText w:val="•"/>
      <w:lvlJc w:val="left"/>
      <w:pPr>
        <w:tabs>
          <w:tab w:val="num" w:pos="1440"/>
        </w:tabs>
        <w:ind w:left="1440" w:hanging="360"/>
      </w:pPr>
      <w:rPr>
        <w:rFonts w:ascii="Arial" w:hAnsi="Arial" w:hint="default"/>
      </w:rPr>
    </w:lvl>
    <w:lvl w:ilvl="2" w:tplc="2388595C" w:tentative="1">
      <w:start w:val="1"/>
      <w:numFmt w:val="bullet"/>
      <w:lvlText w:val="•"/>
      <w:lvlJc w:val="left"/>
      <w:pPr>
        <w:tabs>
          <w:tab w:val="num" w:pos="2160"/>
        </w:tabs>
        <w:ind w:left="2160" w:hanging="360"/>
      </w:pPr>
      <w:rPr>
        <w:rFonts w:ascii="Arial" w:hAnsi="Arial" w:hint="default"/>
      </w:rPr>
    </w:lvl>
    <w:lvl w:ilvl="3" w:tplc="B666FD52" w:tentative="1">
      <w:start w:val="1"/>
      <w:numFmt w:val="bullet"/>
      <w:lvlText w:val="•"/>
      <w:lvlJc w:val="left"/>
      <w:pPr>
        <w:tabs>
          <w:tab w:val="num" w:pos="2880"/>
        </w:tabs>
        <w:ind w:left="2880" w:hanging="360"/>
      </w:pPr>
      <w:rPr>
        <w:rFonts w:ascii="Arial" w:hAnsi="Arial" w:hint="default"/>
      </w:rPr>
    </w:lvl>
    <w:lvl w:ilvl="4" w:tplc="B9D6F11A" w:tentative="1">
      <w:start w:val="1"/>
      <w:numFmt w:val="bullet"/>
      <w:lvlText w:val="•"/>
      <w:lvlJc w:val="left"/>
      <w:pPr>
        <w:tabs>
          <w:tab w:val="num" w:pos="3600"/>
        </w:tabs>
        <w:ind w:left="3600" w:hanging="360"/>
      </w:pPr>
      <w:rPr>
        <w:rFonts w:ascii="Arial" w:hAnsi="Arial" w:hint="default"/>
      </w:rPr>
    </w:lvl>
    <w:lvl w:ilvl="5" w:tplc="223001FE" w:tentative="1">
      <w:start w:val="1"/>
      <w:numFmt w:val="bullet"/>
      <w:lvlText w:val="•"/>
      <w:lvlJc w:val="left"/>
      <w:pPr>
        <w:tabs>
          <w:tab w:val="num" w:pos="4320"/>
        </w:tabs>
        <w:ind w:left="4320" w:hanging="360"/>
      </w:pPr>
      <w:rPr>
        <w:rFonts w:ascii="Arial" w:hAnsi="Arial" w:hint="default"/>
      </w:rPr>
    </w:lvl>
    <w:lvl w:ilvl="6" w:tplc="CCE873C2" w:tentative="1">
      <w:start w:val="1"/>
      <w:numFmt w:val="bullet"/>
      <w:lvlText w:val="•"/>
      <w:lvlJc w:val="left"/>
      <w:pPr>
        <w:tabs>
          <w:tab w:val="num" w:pos="5040"/>
        </w:tabs>
        <w:ind w:left="5040" w:hanging="360"/>
      </w:pPr>
      <w:rPr>
        <w:rFonts w:ascii="Arial" w:hAnsi="Arial" w:hint="default"/>
      </w:rPr>
    </w:lvl>
    <w:lvl w:ilvl="7" w:tplc="48D224F0" w:tentative="1">
      <w:start w:val="1"/>
      <w:numFmt w:val="bullet"/>
      <w:lvlText w:val="•"/>
      <w:lvlJc w:val="left"/>
      <w:pPr>
        <w:tabs>
          <w:tab w:val="num" w:pos="5760"/>
        </w:tabs>
        <w:ind w:left="5760" w:hanging="360"/>
      </w:pPr>
      <w:rPr>
        <w:rFonts w:ascii="Arial" w:hAnsi="Arial" w:hint="default"/>
      </w:rPr>
    </w:lvl>
    <w:lvl w:ilvl="8" w:tplc="79262F52" w:tentative="1">
      <w:start w:val="1"/>
      <w:numFmt w:val="bullet"/>
      <w:lvlText w:val="•"/>
      <w:lvlJc w:val="left"/>
      <w:pPr>
        <w:tabs>
          <w:tab w:val="num" w:pos="6480"/>
        </w:tabs>
        <w:ind w:left="6480" w:hanging="360"/>
      </w:pPr>
      <w:rPr>
        <w:rFonts w:ascii="Arial" w:hAnsi="Arial" w:hint="default"/>
      </w:rPr>
    </w:lvl>
  </w:abstractNum>
  <w:abstractNum w:abstractNumId="9">
    <w:nsid w:val="23117590"/>
    <w:multiLevelType w:val="hybridMultilevel"/>
    <w:tmpl w:val="BB30C53A"/>
    <w:lvl w:ilvl="0" w:tplc="95288F74">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CF2A29"/>
    <w:multiLevelType w:val="hybridMultilevel"/>
    <w:tmpl w:val="385A31F6"/>
    <w:lvl w:ilvl="0" w:tplc="30E2C86C">
      <w:start w:val="1"/>
      <w:numFmt w:val="bullet"/>
      <w:lvlText w:val="*"/>
      <w:lvlJc w:val="left"/>
      <w:pPr>
        <w:tabs>
          <w:tab w:val="num" w:pos="720"/>
        </w:tabs>
        <w:ind w:left="720" w:hanging="360"/>
      </w:pPr>
      <w:rPr>
        <w:rFonts w:ascii="Bookman Old Style" w:hAnsi="Bookman Old Style" w:hint="default"/>
      </w:rPr>
    </w:lvl>
    <w:lvl w:ilvl="1" w:tplc="82F8D984" w:tentative="1">
      <w:start w:val="1"/>
      <w:numFmt w:val="bullet"/>
      <w:lvlText w:val="*"/>
      <w:lvlJc w:val="left"/>
      <w:pPr>
        <w:tabs>
          <w:tab w:val="num" w:pos="1440"/>
        </w:tabs>
        <w:ind w:left="1440" w:hanging="360"/>
      </w:pPr>
      <w:rPr>
        <w:rFonts w:ascii="Bookman Old Style" w:hAnsi="Bookman Old Style" w:hint="default"/>
      </w:rPr>
    </w:lvl>
    <w:lvl w:ilvl="2" w:tplc="59740BBC" w:tentative="1">
      <w:start w:val="1"/>
      <w:numFmt w:val="bullet"/>
      <w:lvlText w:val="*"/>
      <w:lvlJc w:val="left"/>
      <w:pPr>
        <w:tabs>
          <w:tab w:val="num" w:pos="2160"/>
        </w:tabs>
        <w:ind w:left="2160" w:hanging="360"/>
      </w:pPr>
      <w:rPr>
        <w:rFonts w:ascii="Bookman Old Style" w:hAnsi="Bookman Old Style" w:hint="default"/>
      </w:rPr>
    </w:lvl>
    <w:lvl w:ilvl="3" w:tplc="74F68CDA" w:tentative="1">
      <w:start w:val="1"/>
      <w:numFmt w:val="bullet"/>
      <w:lvlText w:val="*"/>
      <w:lvlJc w:val="left"/>
      <w:pPr>
        <w:tabs>
          <w:tab w:val="num" w:pos="2880"/>
        </w:tabs>
        <w:ind w:left="2880" w:hanging="360"/>
      </w:pPr>
      <w:rPr>
        <w:rFonts w:ascii="Bookman Old Style" w:hAnsi="Bookman Old Style" w:hint="default"/>
      </w:rPr>
    </w:lvl>
    <w:lvl w:ilvl="4" w:tplc="043E36EA" w:tentative="1">
      <w:start w:val="1"/>
      <w:numFmt w:val="bullet"/>
      <w:lvlText w:val="*"/>
      <w:lvlJc w:val="left"/>
      <w:pPr>
        <w:tabs>
          <w:tab w:val="num" w:pos="3600"/>
        </w:tabs>
        <w:ind w:left="3600" w:hanging="360"/>
      </w:pPr>
      <w:rPr>
        <w:rFonts w:ascii="Bookman Old Style" w:hAnsi="Bookman Old Style" w:hint="default"/>
      </w:rPr>
    </w:lvl>
    <w:lvl w:ilvl="5" w:tplc="F6FEFBD8" w:tentative="1">
      <w:start w:val="1"/>
      <w:numFmt w:val="bullet"/>
      <w:lvlText w:val="*"/>
      <w:lvlJc w:val="left"/>
      <w:pPr>
        <w:tabs>
          <w:tab w:val="num" w:pos="4320"/>
        </w:tabs>
        <w:ind w:left="4320" w:hanging="360"/>
      </w:pPr>
      <w:rPr>
        <w:rFonts w:ascii="Bookman Old Style" w:hAnsi="Bookman Old Style" w:hint="default"/>
      </w:rPr>
    </w:lvl>
    <w:lvl w:ilvl="6" w:tplc="3AFEA986" w:tentative="1">
      <w:start w:val="1"/>
      <w:numFmt w:val="bullet"/>
      <w:lvlText w:val="*"/>
      <w:lvlJc w:val="left"/>
      <w:pPr>
        <w:tabs>
          <w:tab w:val="num" w:pos="5040"/>
        </w:tabs>
        <w:ind w:left="5040" w:hanging="360"/>
      </w:pPr>
      <w:rPr>
        <w:rFonts w:ascii="Bookman Old Style" w:hAnsi="Bookman Old Style" w:hint="default"/>
      </w:rPr>
    </w:lvl>
    <w:lvl w:ilvl="7" w:tplc="E742746C" w:tentative="1">
      <w:start w:val="1"/>
      <w:numFmt w:val="bullet"/>
      <w:lvlText w:val="*"/>
      <w:lvlJc w:val="left"/>
      <w:pPr>
        <w:tabs>
          <w:tab w:val="num" w:pos="5760"/>
        </w:tabs>
        <w:ind w:left="5760" w:hanging="360"/>
      </w:pPr>
      <w:rPr>
        <w:rFonts w:ascii="Bookman Old Style" w:hAnsi="Bookman Old Style" w:hint="default"/>
      </w:rPr>
    </w:lvl>
    <w:lvl w:ilvl="8" w:tplc="F7D4023E" w:tentative="1">
      <w:start w:val="1"/>
      <w:numFmt w:val="bullet"/>
      <w:lvlText w:val="*"/>
      <w:lvlJc w:val="left"/>
      <w:pPr>
        <w:tabs>
          <w:tab w:val="num" w:pos="6480"/>
        </w:tabs>
        <w:ind w:left="6480" w:hanging="360"/>
      </w:pPr>
      <w:rPr>
        <w:rFonts w:ascii="Bookman Old Style" w:hAnsi="Bookman Old Style" w:hint="default"/>
      </w:rPr>
    </w:lvl>
  </w:abstractNum>
  <w:abstractNum w:abstractNumId="11">
    <w:nsid w:val="2B087ED9"/>
    <w:multiLevelType w:val="hybridMultilevel"/>
    <w:tmpl w:val="470C26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3C1B1A"/>
    <w:multiLevelType w:val="hybridMultilevel"/>
    <w:tmpl w:val="C862D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5C3E96"/>
    <w:multiLevelType w:val="hybridMultilevel"/>
    <w:tmpl w:val="90F4538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630168A"/>
    <w:multiLevelType w:val="hybridMultilevel"/>
    <w:tmpl w:val="EFDA30D0"/>
    <w:lvl w:ilvl="0" w:tplc="0F5C845A">
      <w:start w:val="10"/>
      <w:numFmt w:val="bullet"/>
      <w:lvlText w:val=""/>
      <w:lvlJc w:val="left"/>
      <w:pPr>
        <w:ind w:left="810" w:hanging="360"/>
      </w:pPr>
      <w:rPr>
        <w:rFonts w:ascii="Symbol" w:eastAsiaTheme="minorHAnsi" w:hAnsi="Symbol"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nsid w:val="39616CE8"/>
    <w:multiLevelType w:val="multilevel"/>
    <w:tmpl w:val="AA8C60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DFC1B06"/>
    <w:multiLevelType w:val="hybridMultilevel"/>
    <w:tmpl w:val="F61AF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B53E08"/>
    <w:multiLevelType w:val="hybridMultilevel"/>
    <w:tmpl w:val="EE7A7A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1AC2EC5"/>
    <w:multiLevelType w:val="hybridMultilevel"/>
    <w:tmpl w:val="D570ABFC"/>
    <w:lvl w:ilvl="0" w:tplc="5FC0CC06">
      <w:start w:val="1"/>
      <w:numFmt w:val="bullet"/>
      <w:lvlText w:val="*"/>
      <w:lvlJc w:val="left"/>
      <w:pPr>
        <w:tabs>
          <w:tab w:val="num" w:pos="720"/>
        </w:tabs>
        <w:ind w:left="720" w:hanging="360"/>
      </w:pPr>
      <w:rPr>
        <w:rFonts w:ascii="Bookman Old Style" w:hAnsi="Bookman Old Style" w:hint="default"/>
      </w:rPr>
    </w:lvl>
    <w:lvl w:ilvl="1" w:tplc="9F563F24" w:tentative="1">
      <w:start w:val="1"/>
      <w:numFmt w:val="bullet"/>
      <w:lvlText w:val="*"/>
      <w:lvlJc w:val="left"/>
      <w:pPr>
        <w:tabs>
          <w:tab w:val="num" w:pos="1440"/>
        </w:tabs>
        <w:ind w:left="1440" w:hanging="360"/>
      </w:pPr>
      <w:rPr>
        <w:rFonts w:ascii="Bookman Old Style" w:hAnsi="Bookman Old Style" w:hint="default"/>
      </w:rPr>
    </w:lvl>
    <w:lvl w:ilvl="2" w:tplc="94202A06" w:tentative="1">
      <w:start w:val="1"/>
      <w:numFmt w:val="bullet"/>
      <w:lvlText w:val="*"/>
      <w:lvlJc w:val="left"/>
      <w:pPr>
        <w:tabs>
          <w:tab w:val="num" w:pos="2160"/>
        </w:tabs>
        <w:ind w:left="2160" w:hanging="360"/>
      </w:pPr>
      <w:rPr>
        <w:rFonts w:ascii="Bookman Old Style" w:hAnsi="Bookman Old Style" w:hint="default"/>
      </w:rPr>
    </w:lvl>
    <w:lvl w:ilvl="3" w:tplc="74345824" w:tentative="1">
      <w:start w:val="1"/>
      <w:numFmt w:val="bullet"/>
      <w:lvlText w:val="*"/>
      <w:lvlJc w:val="left"/>
      <w:pPr>
        <w:tabs>
          <w:tab w:val="num" w:pos="2880"/>
        </w:tabs>
        <w:ind w:left="2880" w:hanging="360"/>
      </w:pPr>
      <w:rPr>
        <w:rFonts w:ascii="Bookman Old Style" w:hAnsi="Bookman Old Style" w:hint="default"/>
      </w:rPr>
    </w:lvl>
    <w:lvl w:ilvl="4" w:tplc="F8628D26" w:tentative="1">
      <w:start w:val="1"/>
      <w:numFmt w:val="bullet"/>
      <w:lvlText w:val="*"/>
      <w:lvlJc w:val="left"/>
      <w:pPr>
        <w:tabs>
          <w:tab w:val="num" w:pos="3600"/>
        </w:tabs>
        <w:ind w:left="3600" w:hanging="360"/>
      </w:pPr>
      <w:rPr>
        <w:rFonts w:ascii="Bookman Old Style" w:hAnsi="Bookman Old Style" w:hint="default"/>
      </w:rPr>
    </w:lvl>
    <w:lvl w:ilvl="5" w:tplc="4E5EEC48" w:tentative="1">
      <w:start w:val="1"/>
      <w:numFmt w:val="bullet"/>
      <w:lvlText w:val="*"/>
      <w:lvlJc w:val="left"/>
      <w:pPr>
        <w:tabs>
          <w:tab w:val="num" w:pos="4320"/>
        </w:tabs>
        <w:ind w:left="4320" w:hanging="360"/>
      </w:pPr>
      <w:rPr>
        <w:rFonts w:ascii="Bookman Old Style" w:hAnsi="Bookman Old Style" w:hint="default"/>
      </w:rPr>
    </w:lvl>
    <w:lvl w:ilvl="6" w:tplc="4C887D34" w:tentative="1">
      <w:start w:val="1"/>
      <w:numFmt w:val="bullet"/>
      <w:lvlText w:val="*"/>
      <w:lvlJc w:val="left"/>
      <w:pPr>
        <w:tabs>
          <w:tab w:val="num" w:pos="5040"/>
        </w:tabs>
        <w:ind w:left="5040" w:hanging="360"/>
      </w:pPr>
      <w:rPr>
        <w:rFonts w:ascii="Bookman Old Style" w:hAnsi="Bookman Old Style" w:hint="default"/>
      </w:rPr>
    </w:lvl>
    <w:lvl w:ilvl="7" w:tplc="C9DEC432" w:tentative="1">
      <w:start w:val="1"/>
      <w:numFmt w:val="bullet"/>
      <w:lvlText w:val="*"/>
      <w:lvlJc w:val="left"/>
      <w:pPr>
        <w:tabs>
          <w:tab w:val="num" w:pos="5760"/>
        </w:tabs>
        <w:ind w:left="5760" w:hanging="360"/>
      </w:pPr>
      <w:rPr>
        <w:rFonts w:ascii="Bookman Old Style" w:hAnsi="Bookman Old Style" w:hint="default"/>
      </w:rPr>
    </w:lvl>
    <w:lvl w:ilvl="8" w:tplc="378EBC84" w:tentative="1">
      <w:start w:val="1"/>
      <w:numFmt w:val="bullet"/>
      <w:lvlText w:val="*"/>
      <w:lvlJc w:val="left"/>
      <w:pPr>
        <w:tabs>
          <w:tab w:val="num" w:pos="6480"/>
        </w:tabs>
        <w:ind w:left="6480" w:hanging="360"/>
      </w:pPr>
      <w:rPr>
        <w:rFonts w:ascii="Bookman Old Style" w:hAnsi="Bookman Old Style" w:hint="default"/>
      </w:rPr>
    </w:lvl>
  </w:abstractNum>
  <w:abstractNum w:abstractNumId="19">
    <w:nsid w:val="42812329"/>
    <w:multiLevelType w:val="hybridMultilevel"/>
    <w:tmpl w:val="4936E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C74E47"/>
    <w:multiLevelType w:val="hybridMultilevel"/>
    <w:tmpl w:val="7D64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2A78D4"/>
    <w:multiLevelType w:val="hybridMultilevel"/>
    <w:tmpl w:val="A90E0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4AF42EE5"/>
    <w:multiLevelType w:val="hybridMultilevel"/>
    <w:tmpl w:val="808AD1AC"/>
    <w:lvl w:ilvl="0" w:tplc="6A14F8F2">
      <w:start w:val="1"/>
      <w:numFmt w:val="bullet"/>
      <w:lvlText w:val=""/>
      <w:lvlPicBulletId w:val="0"/>
      <w:lvlJc w:val="left"/>
      <w:pPr>
        <w:tabs>
          <w:tab w:val="num" w:pos="720"/>
        </w:tabs>
        <w:ind w:left="720" w:hanging="360"/>
      </w:pPr>
      <w:rPr>
        <w:rFonts w:ascii="Symbol" w:hAnsi="Symbol" w:hint="default"/>
      </w:rPr>
    </w:lvl>
    <w:lvl w:ilvl="1" w:tplc="13DE79B0" w:tentative="1">
      <w:start w:val="1"/>
      <w:numFmt w:val="bullet"/>
      <w:lvlText w:val=""/>
      <w:lvlPicBulletId w:val="0"/>
      <w:lvlJc w:val="left"/>
      <w:pPr>
        <w:tabs>
          <w:tab w:val="num" w:pos="1440"/>
        </w:tabs>
        <w:ind w:left="1440" w:hanging="360"/>
      </w:pPr>
      <w:rPr>
        <w:rFonts w:ascii="Symbol" w:hAnsi="Symbol" w:hint="default"/>
      </w:rPr>
    </w:lvl>
    <w:lvl w:ilvl="2" w:tplc="DC149B5A" w:tentative="1">
      <w:start w:val="1"/>
      <w:numFmt w:val="bullet"/>
      <w:lvlText w:val=""/>
      <w:lvlPicBulletId w:val="0"/>
      <w:lvlJc w:val="left"/>
      <w:pPr>
        <w:tabs>
          <w:tab w:val="num" w:pos="2160"/>
        </w:tabs>
        <w:ind w:left="2160" w:hanging="360"/>
      </w:pPr>
      <w:rPr>
        <w:rFonts w:ascii="Symbol" w:hAnsi="Symbol" w:hint="default"/>
      </w:rPr>
    </w:lvl>
    <w:lvl w:ilvl="3" w:tplc="4E129B30" w:tentative="1">
      <w:start w:val="1"/>
      <w:numFmt w:val="bullet"/>
      <w:lvlText w:val=""/>
      <w:lvlPicBulletId w:val="0"/>
      <w:lvlJc w:val="left"/>
      <w:pPr>
        <w:tabs>
          <w:tab w:val="num" w:pos="2880"/>
        </w:tabs>
        <w:ind w:left="2880" w:hanging="360"/>
      </w:pPr>
      <w:rPr>
        <w:rFonts w:ascii="Symbol" w:hAnsi="Symbol" w:hint="default"/>
      </w:rPr>
    </w:lvl>
    <w:lvl w:ilvl="4" w:tplc="0DE44A70" w:tentative="1">
      <w:start w:val="1"/>
      <w:numFmt w:val="bullet"/>
      <w:lvlText w:val=""/>
      <w:lvlPicBulletId w:val="0"/>
      <w:lvlJc w:val="left"/>
      <w:pPr>
        <w:tabs>
          <w:tab w:val="num" w:pos="3600"/>
        </w:tabs>
        <w:ind w:left="3600" w:hanging="360"/>
      </w:pPr>
      <w:rPr>
        <w:rFonts w:ascii="Symbol" w:hAnsi="Symbol" w:hint="default"/>
      </w:rPr>
    </w:lvl>
    <w:lvl w:ilvl="5" w:tplc="00DC32BE" w:tentative="1">
      <w:start w:val="1"/>
      <w:numFmt w:val="bullet"/>
      <w:lvlText w:val=""/>
      <w:lvlPicBulletId w:val="0"/>
      <w:lvlJc w:val="left"/>
      <w:pPr>
        <w:tabs>
          <w:tab w:val="num" w:pos="4320"/>
        </w:tabs>
        <w:ind w:left="4320" w:hanging="360"/>
      </w:pPr>
      <w:rPr>
        <w:rFonts w:ascii="Symbol" w:hAnsi="Symbol" w:hint="default"/>
      </w:rPr>
    </w:lvl>
    <w:lvl w:ilvl="6" w:tplc="EFD2DF72" w:tentative="1">
      <w:start w:val="1"/>
      <w:numFmt w:val="bullet"/>
      <w:lvlText w:val=""/>
      <w:lvlPicBulletId w:val="0"/>
      <w:lvlJc w:val="left"/>
      <w:pPr>
        <w:tabs>
          <w:tab w:val="num" w:pos="5040"/>
        </w:tabs>
        <w:ind w:left="5040" w:hanging="360"/>
      </w:pPr>
      <w:rPr>
        <w:rFonts w:ascii="Symbol" w:hAnsi="Symbol" w:hint="default"/>
      </w:rPr>
    </w:lvl>
    <w:lvl w:ilvl="7" w:tplc="B05E7CD0" w:tentative="1">
      <w:start w:val="1"/>
      <w:numFmt w:val="bullet"/>
      <w:lvlText w:val=""/>
      <w:lvlPicBulletId w:val="0"/>
      <w:lvlJc w:val="left"/>
      <w:pPr>
        <w:tabs>
          <w:tab w:val="num" w:pos="5760"/>
        </w:tabs>
        <w:ind w:left="5760" w:hanging="360"/>
      </w:pPr>
      <w:rPr>
        <w:rFonts w:ascii="Symbol" w:hAnsi="Symbol" w:hint="default"/>
      </w:rPr>
    </w:lvl>
    <w:lvl w:ilvl="8" w:tplc="BFB2C3BE"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4C384049"/>
    <w:multiLevelType w:val="hybridMultilevel"/>
    <w:tmpl w:val="EF9CD8D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0EF328E"/>
    <w:multiLevelType w:val="hybridMultilevel"/>
    <w:tmpl w:val="41CED5E2"/>
    <w:lvl w:ilvl="0" w:tplc="D272F266">
      <w:start w:val="1"/>
      <w:numFmt w:val="bullet"/>
      <w:lvlText w:val="*"/>
      <w:lvlJc w:val="left"/>
      <w:pPr>
        <w:tabs>
          <w:tab w:val="num" w:pos="720"/>
        </w:tabs>
        <w:ind w:left="720" w:hanging="360"/>
      </w:pPr>
      <w:rPr>
        <w:rFonts w:ascii="Bookman Old Style" w:hAnsi="Bookman Old Style" w:hint="default"/>
      </w:rPr>
    </w:lvl>
    <w:lvl w:ilvl="1" w:tplc="D428A000" w:tentative="1">
      <w:start w:val="1"/>
      <w:numFmt w:val="bullet"/>
      <w:lvlText w:val="*"/>
      <w:lvlJc w:val="left"/>
      <w:pPr>
        <w:tabs>
          <w:tab w:val="num" w:pos="1440"/>
        </w:tabs>
        <w:ind w:left="1440" w:hanging="360"/>
      </w:pPr>
      <w:rPr>
        <w:rFonts w:ascii="Bookman Old Style" w:hAnsi="Bookman Old Style" w:hint="default"/>
      </w:rPr>
    </w:lvl>
    <w:lvl w:ilvl="2" w:tplc="B0B80050" w:tentative="1">
      <w:start w:val="1"/>
      <w:numFmt w:val="bullet"/>
      <w:lvlText w:val="*"/>
      <w:lvlJc w:val="left"/>
      <w:pPr>
        <w:tabs>
          <w:tab w:val="num" w:pos="2160"/>
        </w:tabs>
        <w:ind w:left="2160" w:hanging="360"/>
      </w:pPr>
      <w:rPr>
        <w:rFonts w:ascii="Bookman Old Style" w:hAnsi="Bookman Old Style" w:hint="default"/>
      </w:rPr>
    </w:lvl>
    <w:lvl w:ilvl="3" w:tplc="71820A84" w:tentative="1">
      <w:start w:val="1"/>
      <w:numFmt w:val="bullet"/>
      <w:lvlText w:val="*"/>
      <w:lvlJc w:val="left"/>
      <w:pPr>
        <w:tabs>
          <w:tab w:val="num" w:pos="2880"/>
        </w:tabs>
        <w:ind w:left="2880" w:hanging="360"/>
      </w:pPr>
      <w:rPr>
        <w:rFonts w:ascii="Bookman Old Style" w:hAnsi="Bookman Old Style" w:hint="default"/>
      </w:rPr>
    </w:lvl>
    <w:lvl w:ilvl="4" w:tplc="DFD23DA4" w:tentative="1">
      <w:start w:val="1"/>
      <w:numFmt w:val="bullet"/>
      <w:lvlText w:val="*"/>
      <w:lvlJc w:val="left"/>
      <w:pPr>
        <w:tabs>
          <w:tab w:val="num" w:pos="3600"/>
        </w:tabs>
        <w:ind w:left="3600" w:hanging="360"/>
      </w:pPr>
      <w:rPr>
        <w:rFonts w:ascii="Bookman Old Style" w:hAnsi="Bookman Old Style" w:hint="default"/>
      </w:rPr>
    </w:lvl>
    <w:lvl w:ilvl="5" w:tplc="401612F2" w:tentative="1">
      <w:start w:val="1"/>
      <w:numFmt w:val="bullet"/>
      <w:lvlText w:val="*"/>
      <w:lvlJc w:val="left"/>
      <w:pPr>
        <w:tabs>
          <w:tab w:val="num" w:pos="4320"/>
        </w:tabs>
        <w:ind w:left="4320" w:hanging="360"/>
      </w:pPr>
      <w:rPr>
        <w:rFonts w:ascii="Bookman Old Style" w:hAnsi="Bookman Old Style" w:hint="default"/>
      </w:rPr>
    </w:lvl>
    <w:lvl w:ilvl="6" w:tplc="215AFCB0" w:tentative="1">
      <w:start w:val="1"/>
      <w:numFmt w:val="bullet"/>
      <w:lvlText w:val="*"/>
      <w:lvlJc w:val="left"/>
      <w:pPr>
        <w:tabs>
          <w:tab w:val="num" w:pos="5040"/>
        </w:tabs>
        <w:ind w:left="5040" w:hanging="360"/>
      </w:pPr>
      <w:rPr>
        <w:rFonts w:ascii="Bookman Old Style" w:hAnsi="Bookman Old Style" w:hint="default"/>
      </w:rPr>
    </w:lvl>
    <w:lvl w:ilvl="7" w:tplc="8384F8B6" w:tentative="1">
      <w:start w:val="1"/>
      <w:numFmt w:val="bullet"/>
      <w:lvlText w:val="*"/>
      <w:lvlJc w:val="left"/>
      <w:pPr>
        <w:tabs>
          <w:tab w:val="num" w:pos="5760"/>
        </w:tabs>
        <w:ind w:left="5760" w:hanging="360"/>
      </w:pPr>
      <w:rPr>
        <w:rFonts w:ascii="Bookman Old Style" w:hAnsi="Bookman Old Style" w:hint="default"/>
      </w:rPr>
    </w:lvl>
    <w:lvl w:ilvl="8" w:tplc="FDE83E9A" w:tentative="1">
      <w:start w:val="1"/>
      <w:numFmt w:val="bullet"/>
      <w:lvlText w:val="*"/>
      <w:lvlJc w:val="left"/>
      <w:pPr>
        <w:tabs>
          <w:tab w:val="num" w:pos="6480"/>
        </w:tabs>
        <w:ind w:left="6480" w:hanging="360"/>
      </w:pPr>
      <w:rPr>
        <w:rFonts w:ascii="Bookman Old Style" w:hAnsi="Bookman Old Style" w:hint="default"/>
      </w:rPr>
    </w:lvl>
  </w:abstractNum>
  <w:abstractNum w:abstractNumId="25">
    <w:nsid w:val="564847D0"/>
    <w:multiLevelType w:val="hybridMultilevel"/>
    <w:tmpl w:val="BF4A066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88119B7"/>
    <w:multiLevelType w:val="hybridMultilevel"/>
    <w:tmpl w:val="55646A98"/>
    <w:lvl w:ilvl="0" w:tplc="DAD6D9B0">
      <w:start w:val="1"/>
      <w:numFmt w:val="bullet"/>
      <w:lvlText w:val="*"/>
      <w:lvlJc w:val="left"/>
      <w:pPr>
        <w:tabs>
          <w:tab w:val="num" w:pos="720"/>
        </w:tabs>
        <w:ind w:left="720" w:hanging="360"/>
      </w:pPr>
      <w:rPr>
        <w:rFonts w:ascii="Bookman Old Style" w:hAnsi="Bookman Old Style" w:hint="default"/>
      </w:rPr>
    </w:lvl>
    <w:lvl w:ilvl="1" w:tplc="AFE687DE" w:tentative="1">
      <w:start w:val="1"/>
      <w:numFmt w:val="bullet"/>
      <w:lvlText w:val="*"/>
      <w:lvlJc w:val="left"/>
      <w:pPr>
        <w:tabs>
          <w:tab w:val="num" w:pos="1440"/>
        </w:tabs>
        <w:ind w:left="1440" w:hanging="360"/>
      </w:pPr>
      <w:rPr>
        <w:rFonts w:ascii="Bookman Old Style" w:hAnsi="Bookman Old Style" w:hint="default"/>
      </w:rPr>
    </w:lvl>
    <w:lvl w:ilvl="2" w:tplc="B2E46328" w:tentative="1">
      <w:start w:val="1"/>
      <w:numFmt w:val="bullet"/>
      <w:lvlText w:val="*"/>
      <w:lvlJc w:val="left"/>
      <w:pPr>
        <w:tabs>
          <w:tab w:val="num" w:pos="2160"/>
        </w:tabs>
        <w:ind w:left="2160" w:hanging="360"/>
      </w:pPr>
      <w:rPr>
        <w:rFonts w:ascii="Bookman Old Style" w:hAnsi="Bookman Old Style" w:hint="default"/>
      </w:rPr>
    </w:lvl>
    <w:lvl w:ilvl="3" w:tplc="4E521C44" w:tentative="1">
      <w:start w:val="1"/>
      <w:numFmt w:val="bullet"/>
      <w:lvlText w:val="*"/>
      <w:lvlJc w:val="left"/>
      <w:pPr>
        <w:tabs>
          <w:tab w:val="num" w:pos="2880"/>
        </w:tabs>
        <w:ind w:left="2880" w:hanging="360"/>
      </w:pPr>
      <w:rPr>
        <w:rFonts w:ascii="Bookman Old Style" w:hAnsi="Bookman Old Style" w:hint="default"/>
      </w:rPr>
    </w:lvl>
    <w:lvl w:ilvl="4" w:tplc="DE66A376" w:tentative="1">
      <w:start w:val="1"/>
      <w:numFmt w:val="bullet"/>
      <w:lvlText w:val="*"/>
      <w:lvlJc w:val="left"/>
      <w:pPr>
        <w:tabs>
          <w:tab w:val="num" w:pos="3600"/>
        </w:tabs>
        <w:ind w:left="3600" w:hanging="360"/>
      </w:pPr>
      <w:rPr>
        <w:rFonts w:ascii="Bookman Old Style" w:hAnsi="Bookman Old Style" w:hint="default"/>
      </w:rPr>
    </w:lvl>
    <w:lvl w:ilvl="5" w:tplc="7568816C" w:tentative="1">
      <w:start w:val="1"/>
      <w:numFmt w:val="bullet"/>
      <w:lvlText w:val="*"/>
      <w:lvlJc w:val="left"/>
      <w:pPr>
        <w:tabs>
          <w:tab w:val="num" w:pos="4320"/>
        </w:tabs>
        <w:ind w:left="4320" w:hanging="360"/>
      </w:pPr>
      <w:rPr>
        <w:rFonts w:ascii="Bookman Old Style" w:hAnsi="Bookman Old Style" w:hint="default"/>
      </w:rPr>
    </w:lvl>
    <w:lvl w:ilvl="6" w:tplc="8E04AFBA" w:tentative="1">
      <w:start w:val="1"/>
      <w:numFmt w:val="bullet"/>
      <w:lvlText w:val="*"/>
      <w:lvlJc w:val="left"/>
      <w:pPr>
        <w:tabs>
          <w:tab w:val="num" w:pos="5040"/>
        </w:tabs>
        <w:ind w:left="5040" w:hanging="360"/>
      </w:pPr>
      <w:rPr>
        <w:rFonts w:ascii="Bookman Old Style" w:hAnsi="Bookman Old Style" w:hint="default"/>
      </w:rPr>
    </w:lvl>
    <w:lvl w:ilvl="7" w:tplc="E07EBB94" w:tentative="1">
      <w:start w:val="1"/>
      <w:numFmt w:val="bullet"/>
      <w:lvlText w:val="*"/>
      <w:lvlJc w:val="left"/>
      <w:pPr>
        <w:tabs>
          <w:tab w:val="num" w:pos="5760"/>
        </w:tabs>
        <w:ind w:left="5760" w:hanging="360"/>
      </w:pPr>
      <w:rPr>
        <w:rFonts w:ascii="Bookman Old Style" w:hAnsi="Bookman Old Style" w:hint="default"/>
      </w:rPr>
    </w:lvl>
    <w:lvl w:ilvl="8" w:tplc="A78064A4" w:tentative="1">
      <w:start w:val="1"/>
      <w:numFmt w:val="bullet"/>
      <w:lvlText w:val="*"/>
      <w:lvlJc w:val="left"/>
      <w:pPr>
        <w:tabs>
          <w:tab w:val="num" w:pos="6480"/>
        </w:tabs>
        <w:ind w:left="6480" w:hanging="360"/>
      </w:pPr>
      <w:rPr>
        <w:rFonts w:ascii="Bookman Old Style" w:hAnsi="Bookman Old Style" w:hint="default"/>
      </w:rPr>
    </w:lvl>
  </w:abstractNum>
  <w:abstractNum w:abstractNumId="27">
    <w:nsid w:val="617B06CE"/>
    <w:multiLevelType w:val="hybridMultilevel"/>
    <w:tmpl w:val="6974F78A"/>
    <w:lvl w:ilvl="0" w:tplc="EB28E03A">
      <w:start w:val="1"/>
      <w:numFmt w:val="decimal"/>
      <w:lvlText w:val="%1."/>
      <w:lvlJc w:val="left"/>
      <w:pPr>
        <w:ind w:left="75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313F01"/>
    <w:multiLevelType w:val="hybridMultilevel"/>
    <w:tmpl w:val="BCD60BCA"/>
    <w:lvl w:ilvl="0" w:tplc="8F7E461A">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2549F8"/>
    <w:multiLevelType w:val="hybridMultilevel"/>
    <w:tmpl w:val="6974F78A"/>
    <w:lvl w:ilvl="0" w:tplc="EB28E03A">
      <w:start w:val="1"/>
      <w:numFmt w:val="decimal"/>
      <w:lvlText w:val="%1."/>
      <w:lvlJc w:val="left"/>
      <w:pPr>
        <w:ind w:left="75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2D30BC"/>
    <w:multiLevelType w:val="hybridMultilevel"/>
    <w:tmpl w:val="A5A069A8"/>
    <w:lvl w:ilvl="0" w:tplc="D5A48DC4">
      <w:start w:val="1"/>
      <w:numFmt w:val="bullet"/>
      <w:lvlText w:val="•"/>
      <w:lvlJc w:val="left"/>
      <w:pPr>
        <w:tabs>
          <w:tab w:val="num" w:pos="720"/>
        </w:tabs>
        <w:ind w:left="720" w:hanging="360"/>
      </w:pPr>
      <w:rPr>
        <w:rFonts w:ascii="Arial" w:hAnsi="Arial" w:hint="default"/>
      </w:rPr>
    </w:lvl>
    <w:lvl w:ilvl="1" w:tplc="1DA6E4C6" w:tentative="1">
      <w:start w:val="1"/>
      <w:numFmt w:val="bullet"/>
      <w:lvlText w:val="•"/>
      <w:lvlJc w:val="left"/>
      <w:pPr>
        <w:tabs>
          <w:tab w:val="num" w:pos="1440"/>
        </w:tabs>
        <w:ind w:left="1440" w:hanging="360"/>
      </w:pPr>
      <w:rPr>
        <w:rFonts w:ascii="Arial" w:hAnsi="Arial" w:hint="default"/>
      </w:rPr>
    </w:lvl>
    <w:lvl w:ilvl="2" w:tplc="437C6A84" w:tentative="1">
      <w:start w:val="1"/>
      <w:numFmt w:val="bullet"/>
      <w:lvlText w:val="•"/>
      <w:lvlJc w:val="left"/>
      <w:pPr>
        <w:tabs>
          <w:tab w:val="num" w:pos="2160"/>
        </w:tabs>
        <w:ind w:left="2160" w:hanging="360"/>
      </w:pPr>
      <w:rPr>
        <w:rFonts w:ascii="Arial" w:hAnsi="Arial" w:hint="default"/>
      </w:rPr>
    </w:lvl>
    <w:lvl w:ilvl="3" w:tplc="C254B7F2" w:tentative="1">
      <w:start w:val="1"/>
      <w:numFmt w:val="bullet"/>
      <w:lvlText w:val="•"/>
      <w:lvlJc w:val="left"/>
      <w:pPr>
        <w:tabs>
          <w:tab w:val="num" w:pos="2880"/>
        </w:tabs>
        <w:ind w:left="2880" w:hanging="360"/>
      </w:pPr>
      <w:rPr>
        <w:rFonts w:ascii="Arial" w:hAnsi="Arial" w:hint="default"/>
      </w:rPr>
    </w:lvl>
    <w:lvl w:ilvl="4" w:tplc="5A4A4F46" w:tentative="1">
      <w:start w:val="1"/>
      <w:numFmt w:val="bullet"/>
      <w:lvlText w:val="•"/>
      <w:lvlJc w:val="left"/>
      <w:pPr>
        <w:tabs>
          <w:tab w:val="num" w:pos="3600"/>
        </w:tabs>
        <w:ind w:left="3600" w:hanging="360"/>
      </w:pPr>
      <w:rPr>
        <w:rFonts w:ascii="Arial" w:hAnsi="Arial" w:hint="default"/>
      </w:rPr>
    </w:lvl>
    <w:lvl w:ilvl="5" w:tplc="81B8DB70" w:tentative="1">
      <w:start w:val="1"/>
      <w:numFmt w:val="bullet"/>
      <w:lvlText w:val="•"/>
      <w:lvlJc w:val="left"/>
      <w:pPr>
        <w:tabs>
          <w:tab w:val="num" w:pos="4320"/>
        </w:tabs>
        <w:ind w:left="4320" w:hanging="360"/>
      </w:pPr>
      <w:rPr>
        <w:rFonts w:ascii="Arial" w:hAnsi="Arial" w:hint="default"/>
      </w:rPr>
    </w:lvl>
    <w:lvl w:ilvl="6" w:tplc="F31AF7A8" w:tentative="1">
      <w:start w:val="1"/>
      <w:numFmt w:val="bullet"/>
      <w:lvlText w:val="•"/>
      <w:lvlJc w:val="left"/>
      <w:pPr>
        <w:tabs>
          <w:tab w:val="num" w:pos="5040"/>
        </w:tabs>
        <w:ind w:left="5040" w:hanging="360"/>
      </w:pPr>
      <w:rPr>
        <w:rFonts w:ascii="Arial" w:hAnsi="Arial" w:hint="default"/>
      </w:rPr>
    </w:lvl>
    <w:lvl w:ilvl="7" w:tplc="9EC4649E" w:tentative="1">
      <w:start w:val="1"/>
      <w:numFmt w:val="bullet"/>
      <w:lvlText w:val="•"/>
      <w:lvlJc w:val="left"/>
      <w:pPr>
        <w:tabs>
          <w:tab w:val="num" w:pos="5760"/>
        </w:tabs>
        <w:ind w:left="5760" w:hanging="360"/>
      </w:pPr>
      <w:rPr>
        <w:rFonts w:ascii="Arial" w:hAnsi="Arial" w:hint="default"/>
      </w:rPr>
    </w:lvl>
    <w:lvl w:ilvl="8" w:tplc="95F2ED32" w:tentative="1">
      <w:start w:val="1"/>
      <w:numFmt w:val="bullet"/>
      <w:lvlText w:val="•"/>
      <w:lvlJc w:val="left"/>
      <w:pPr>
        <w:tabs>
          <w:tab w:val="num" w:pos="6480"/>
        </w:tabs>
        <w:ind w:left="6480" w:hanging="360"/>
      </w:pPr>
      <w:rPr>
        <w:rFonts w:ascii="Arial" w:hAnsi="Arial" w:hint="default"/>
      </w:rPr>
    </w:lvl>
  </w:abstractNum>
  <w:abstractNum w:abstractNumId="31">
    <w:nsid w:val="6D720C22"/>
    <w:multiLevelType w:val="hybridMultilevel"/>
    <w:tmpl w:val="BAA495D4"/>
    <w:lvl w:ilvl="0" w:tplc="0409000F">
      <w:start w:val="1"/>
      <w:numFmt w:val="decimal"/>
      <w:lvlText w:val="%1."/>
      <w:lvlJc w:val="left"/>
      <w:pPr>
        <w:tabs>
          <w:tab w:val="num" w:pos="720"/>
        </w:tabs>
        <w:ind w:left="720" w:hanging="360"/>
      </w:pPr>
      <w:rPr>
        <w:rFonts w:hint="default"/>
      </w:rPr>
    </w:lvl>
    <w:lvl w:ilvl="1" w:tplc="970C3EF4" w:tentative="1">
      <w:start w:val="1"/>
      <w:numFmt w:val="bullet"/>
      <w:lvlText w:val="•"/>
      <w:lvlJc w:val="left"/>
      <w:pPr>
        <w:tabs>
          <w:tab w:val="num" w:pos="1440"/>
        </w:tabs>
        <w:ind w:left="1440" w:hanging="360"/>
      </w:pPr>
      <w:rPr>
        <w:rFonts w:ascii="Times New Roman" w:hAnsi="Times New Roman" w:hint="default"/>
      </w:rPr>
    </w:lvl>
    <w:lvl w:ilvl="2" w:tplc="98DA5DC4" w:tentative="1">
      <w:start w:val="1"/>
      <w:numFmt w:val="bullet"/>
      <w:lvlText w:val="•"/>
      <w:lvlJc w:val="left"/>
      <w:pPr>
        <w:tabs>
          <w:tab w:val="num" w:pos="2160"/>
        </w:tabs>
        <w:ind w:left="2160" w:hanging="360"/>
      </w:pPr>
      <w:rPr>
        <w:rFonts w:ascii="Times New Roman" w:hAnsi="Times New Roman" w:hint="default"/>
      </w:rPr>
    </w:lvl>
    <w:lvl w:ilvl="3" w:tplc="88967B74" w:tentative="1">
      <w:start w:val="1"/>
      <w:numFmt w:val="bullet"/>
      <w:lvlText w:val="•"/>
      <w:lvlJc w:val="left"/>
      <w:pPr>
        <w:tabs>
          <w:tab w:val="num" w:pos="2880"/>
        </w:tabs>
        <w:ind w:left="2880" w:hanging="360"/>
      </w:pPr>
      <w:rPr>
        <w:rFonts w:ascii="Times New Roman" w:hAnsi="Times New Roman" w:hint="default"/>
      </w:rPr>
    </w:lvl>
    <w:lvl w:ilvl="4" w:tplc="A18E3ADC" w:tentative="1">
      <w:start w:val="1"/>
      <w:numFmt w:val="bullet"/>
      <w:lvlText w:val="•"/>
      <w:lvlJc w:val="left"/>
      <w:pPr>
        <w:tabs>
          <w:tab w:val="num" w:pos="3600"/>
        </w:tabs>
        <w:ind w:left="3600" w:hanging="360"/>
      </w:pPr>
      <w:rPr>
        <w:rFonts w:ascii="Times New Roman" w:hAnsi="Times New Roman" w:hint="default"/>
      </w:rPr>
    </w:lvl>
    <w:lvl w:ilvl="5" w:tplc="56264F4C" w:tentative="1">
      <w:start w:val="1"/>
      <w:numFmt w:val="bullet"/>
      <w:lvlText w:val="•"/>
      <w:lvlJc w:val="left"/>
      <w:pPr>
        <w:tabs>
          <w:tab w:val="num" w:pos="4320"/>
        </w:tabs>
        <w:ind w:left="4320" w:hanging="360"/>
      </w:pPr>
      <w:rPr>
        <w:rFonts w:ascii="Times New Roman" w:hAnsi="Times New Roman" w:hint="default"/>
      </w:rPr>
    </w:lvl>
    <w:lvl w:ilvl="6" w:tplc="9C5611F0" w:tentative="1">
      <w:start w:val="1"/>
      <w:numFmt w:val="bullet"/>
      <w:lvlText w:val="•"/>
      <w:lvlJc w:val="left"/>
      <w:pPr>
        <w:tabs>
          <w:tab w:val="num" w:pos="5040"/>
        </w:tabs>
        <w:ind w:left="5040" w:hanging="360"/>
      </w:pPr>
      <w:rPr>
        <w:rFonts w:ascii="Times New Roman" w:hAnsi="Times New Roman" w:hint="default"/>
      </w:rPr>
    </w:lvl>
    <w:lvl w:ilvl="7" w:tplc="8DBA9F0A" w:tentative="1">
      <w:start w:val="1"/>
      <w:numFmt w:val="bullet"/>
      <w:lvlText w:val="•"/>
      <w:lvlJc w:val="left"/>
      <w:pPr>
        <w:tabs>
          <w:tab w:val="num" w:pos="5760"/>
        </w:tabs>
        <w:ind w:left="5760" w:hanging="360"/>
      </w:pPr>
      <w:rPr>
        <w:rFonts w:ascii="Times New Roman" w:hAnsi="Times New Roman" w:hint="default"/>
      </w:rPr>
    </w:lvl>
    <w:lvl w:ilvl="8" w:tplc="B07C0B4E"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F9C7DBC"/>
    <w:multiLevelType w:val="hybridMultilevel"/>
    <w:tmpl w:val="DBBC7702"/>
    <w:lvl w:ilvl="0" w:tplc="F03E376C">
      <w:start w:val="1"/>
      <w:numFmt w:val="bullet"/>
      <w:lvlText w:val=""/>
      <w:lvlJc w:val="left"/>
      <w:pPr>
        <w:tabs>
          <w:tab w:val="num" w:pos="720"/>
        </w:tabs>
        <w:ind w:left="720" w:hanging="360"/>
      </w:pPr>
      <w:rPr>
        <w:rFonts w:ascii="Wingdings 2" w:hAnsi="Wingdings 2" w:hint="default"/>
      </w:rPr>
    </w:lvl>
    <w:lvl w:ilvl="1" w:tplc="855EDD0A">
      <w:start w:val="22"/>
      <w:numFmt w:val="bullet"/>
      <w:lvlText w:val=""/>
      <w:lvlJc w:val="left"/>
      <w:pPr>
        <w:tabs>
          <w:tab w:val="num" w:pos="1440"/>
        </w:tabs>
        <w:ind w:left="1440" w:hanging="360"/>
      </w:pPr>
      <w:rPr>
        <w:rFonts w:ascii="Wingdings" w:hAnsi="Wingdings" w:hint="default"/>
      </w:rPr>
    </w:lvl>
    <w:lvl w:ilvl="2" w:tplc="6EBEC8E6" w:tentative="1">
      <w:start w:val="1"/>
      <w:numFmt w:val="bullet"/>
      <w:lvlText w:val=""/>
      <w:lvlJc w:val="left"/>
      <w:pPr>
        <w:tabs>
          <w:tab w:val="num" w:pos="2160"/>
        </w:tabs>
        <w:ind w:left="2160" w:hanging="360"/>
      </w:pPr>
      <w:rPr>
        <w:rFonts w:ascii="Wingdings 2" w:hAnsi="Wingdings 2" w:hint="default"/>
      </w:rPr>
    </w:lvl>
    <w:lvl w:ilvl="3" w:tplc="C5EC9846" w:tentative="1">
      <w:start w:val="1"/>
      <w:numFmt w:val="bullet"/>
      <w:lvlText w:val=""/>
      <w:lvlJc w:val="left"/>
      <w:pPr>
        <w:tabs>
          <w:tab w:val="num" w:pos="2880"/>
        </w:tabs>
        <w:ind w:left="2880" w:hanging="360"/>
      </w:pPr>
      <w:rPr>
        <w:rFonts w:ascii="Wingdings 2" w:hAnsi="Wingdings 2" w:hint="default"/>
      </w:rPr>
    </w:lvl>
    <w:lvl w:ilvl="4" w:tplc="2BD84F22" w:tentative="1">
      <w:start w:val="1"/>
      <w:numFmt w:val="bullet"/>
      <w:lvlText w:val=""/>
      <w:lvlJc w:val="left"/>
      <w:pPr>
        <w:tabs>
          <w:tab w:val="num" w:pos="3600"/>
        </w:tabs>
        <w:ind w:left="3600" w:hanging="360"/>
      </w:pPr>
      <w:rPr>
        <w:rFonts w:ascii="Wingdings 2" w:hAnsi="Wingdings 2" w:hint="default"/>
      </w:rPr>
    </w:lvl>
    <w:lvl w:ilvl="5" w:tplc="3906E864" w:tentative="1">
      <w:start w:val="1"/>
      <w:numFmt w:val="bullet"/>
      <w:lvlText w:val=""/>
      <w:lvlJc w:val="left"/>
      <w:pPr>
        <w:tabs>
          <w:tab w:val="num" w:pos="4320"/>
        </w:tabs>
        <w:ind w:left="4320" w:hanging="360"/>
      </w:pPr>
      <w:rPr>
        <w:rFonts w:ascii="Wingdings 2" w:hAnsi="Wingdings 2" w:hint="default"/>
      </w:rPr>
    </w:lvl>
    <w:lvl w:ilvl="6" w:tplc="C45223A0" w:tentative="1">
      <w:start w:val="1"/>
      <w:numFmt w:val="bullet"/>
      <w:lvlText w:val=""/>
      <w:lvlJc w:val="left"/>
      <w:pPr>
        <w:tabs>
          <w:tab w:val="num" w:pos="5040"/>
        </w:tabs>
        <w:ind w:left="5040" w:hanging="360"/>
      </w:pPr>
      <w:rPr>
        <w:rFonts w:ascii="Wingdings 2" w:hAnsi="Wingdings 2" w:hint="default"/>
      </w:rPr>
    </w:lvl>
    <w:lvl w:ilvl="7" w:tplc="FB42BA66" w:tentative="1">
      <w:start w:val="1"/>
      <w:numFmt w:val="bullet"/>
      <w:lvlText w:val=""/>
      <w:lvlJc w:val="left"/>
      <w:pPr>
        <w:tabs>
          <w:tab w:val="num" w:pos="5760"/>
        </w:tabs>
        <w:ind w:left="5760" w:hanging="360"/>
      </w:pPr>
      <w:rPr>
        <w:rFonts w:ascii="Wingdings 2" w:hAnsi="Wingdings 2" w:hint="default"/>
      </w:rPr>
    </w:lvl>
    <w:lvl w:ilvl="8" w:tplc="49AA83DC" w:tentative="1">
      <w:start w:val="1"/>
      <w:numFmt w:val="bullet"/>
      <w:lvlText w:val=""/>
      <w:lvlJc w:val="left"/>
      <w:pPr>
        <w:tabs>
          <w:tab w:val="num" w:pos="6480"/>
        </w:tabs>
        <w:ind w:left="6480" w:hanging="360"/>
      </w:pPr>
      <w:rPr>
        <w:rFonts w:ascii="Wingdings 2" w:hAnsi="Wingdings 2" w:hint="default"/>
      </w:rPr>
    </w:lvl>
  </w:abstractNum>
  <w:abstractNum w:abstractNumId="33">
    <w:nsid w:val="752B31D5"/>
    <w:multiLevelType w:val="hybridMultilevel"/>
    <w:tmpl w:val="4AC61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854C7D"/>
    <w:multiLevelType w:val="hybridMultilevel"/>
    <w:tmpl w:val="101A1958"/>
    <w:lvl w:ilvl="0" w:tplc="11C287C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080131"/>
    <w:multiLevelType w:val="hybridMultilevel"/>
    <w:tmpl w:val="6974F78A"/>
    <w:lvl w:ilvl="0" w:tplc="EB28E03A">
      <w:start w:val="1"/>
      <w:numFmt w:val="decimal"/>
      <w:lvlText w:val="%1."/>
      <w:lvlJc w:val="left"/>
      <w:pPr>
        <w:ind w:left="75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145F14"/>
    <w:multiLevelType w:val="hybridMultilevel"/>
    <w:tmpl w:val="9B767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3323C3"/>
    <w:multiLevelType w:val="hybridMultilevel"/>
    <w:tmpl w:val="75BAD1D0"/>
    <w:lvl w:ilvl="0" w:tplc="8EA2871E">
      <w:start w:val="1"/>
      <w:numFmt w:val="bullet"/>
      <w:lvlText w:val="*"/>
      <w:lvlJc w:val="left"/>
      <w:pPr>
        <w:tabs>
          <w:tab w:val="num" w:pos="720"/>
        </w:tabs>
        <w:ind w:left="720" w:hanging="360"/>
      </w:pPr>
      <w:rPr>
        <w:rFonts w:ascii="Bookman Old Style" w:hAnsi="Bookman Old Style" w:hint="default"/>
      </w:rPr>
    </w:lvl>
    <w:lvl w:ilvl="1" w:tplc="FD5E97AC" w:tentative="1">
      <w:start w:val="1"/>
      <w:numFmt w:val="bullet"/>
      <w:lvlText w:val="*"/>
      <w:lvlJc w:val="left"/>
      <w:pPr>
        <w:tabs>
          <w:tab w:val="num" w:pos="1440"/>
        </w:tabs>
        <w:ind w:left="1440" w:hanging="360"/>
      </w:pPr>
      <w:rPr>
        <w:rFonts w:ascii="Bookman Old Style" w:hAnsi="Bookman Old Style" w:hint="default"/>
      </w:rPr>
    </w:lvl>
    <w:lvl w:ilvl="2" w:tplc="0DB67CB4" w:tentative="1">
      <w:start w:val="1"/>
      <w:numFmt w:val="bullet"/>
      <w:lvlText w:val="*"/>
      <w:lvlJc w:val="left"/>
      <w:pPr>
        <w:tabs>
          <w:tab w:val="num" w:pos="2160"/>
        </w:tabs>
        <w:ind w:left="2160" w:hanging="360"/>
      </w:pPr>
      <w:rPr>
        <w:rFonts w:ascii="Bookman Old Style" w:hAnsi="Bookman Old Style" w:hint="default"/>
      </w:rPr>
    </w:lvl>
    <w:lvl w:ilvl="3" w:tplc="7992314A" w:tentative="1">
      <w:start w:val="1"/>
      <w:numFmt w:val="bullet"/>
      <w:lvlText w:val="*"/>
      <w:lvlJc w:val="left"/>
      <w:pPr>
        <w:tabs>
          <w:tab w:val="num" w:pos="2880"/>
        </w:tabs>
        <w:ind w:left="2880" w:hanging="360"/>
      </w:pPr>
      <w:rPr>
        <w:rFonts w:ascii="Bookman Old Style" w:hAnsi="Bookman Old Style" w:hint="default"/>
      </w:rPr>
    </w:lvl>
    <w:lvl w:ilvl="4" w:tplc="2E92137C" w:tentative="1">
      <w:start w:val="1"/>
      <w:numFmt w:val="bullet"/>
      <w:lvlText w:val="*"/>
      <w:lvlJc w:val="left"/>
      <w:pPr>
        <w:tabs>
          <w:tab w:val="num" w:pos="3600"/>
        </w:tabs>
        <w:ind w:left="3600" w:hanging="360"/>
      </w:pPr>
      <w:rPr>
        <w:rFonts w:ascii="Bookman Old Style" w:hAnsi="Bookman Old Style" w:hint="default"/>
      </w:rPr>
    </w:lvl>
    <w:lvl w:ilvl="5" w:tplc="01602386" w:tentative="1">
      <w:start w:val="1"/>
      <w:numFmt w:val="bullet"/>
      <w:lvlText w:val="*"/>
      <w:lvlJc w:val="left"/>
      <w:pPr>
        <w:tabs>
          <w:tab w:val="num" w:pos="4320"/>
        </w:tabs>
        <w:ind w:left="4320" w:hanging="360"/>
      </w:pPr>
      <w:rPr>
        <w:rFonts w:ascii="Bookman Old Style" w:hAnsi="Bookman Old Style" w:hint="default"/>
      </w:rPr>
    </w:lvl>
    <w:lvl w:ilvl="6" w:tplc="5002C6A2" w:tentative="1">
      <w:start w:val="1"/>
      <w:numFmt w:val="bullet"/>
      <w:lvlText w:val="*"/>
      <w:lvlJc w:val="left"/>
      <w:pPr>
        <w:tabs>
          <w:tab w:val="num" w:pos="5040"/>
        </w:tabs>
        <w:ind w:left="5040" w:hanging="360"/>
      </w:pPr>
      <w:rPr>
        <w:rFonts w:ascii="Bookman Old Style" w:hAnsi="Bookman Old Style" w:hint="default"/>
      </w:rPr>
    </w:lvl>
    <w:lvl w:ilvl="7" w:tplc="E5CA0978" w:tentative="1">
      <w:start w:val="1"/>
      <w:numFmt w:val="bullet"/>
      <w:lvlText w:val="*"/>
      <w:lvlJc w:val="left"/>
      <w:pPr>
        <w:tabs>
          <w:tab w:val="num" w:pos="5760"/>
        </w:tabs>
        <w:ind w:left="5760" w:hanging="360"/>
      </w:pPr>
      <w:rPr>
        <w:rFonts w:ascii="Bookman Old Style" w:hAnsi="Bookman Old Style" w:hint="default"/>
      </w:rPr>
    </w:lvl>
    <w:lvl w:ilvl="8" w:tplc="C42091CE" w:tentative="1">
      <w:start w:val="1"/>
      <w:numFmt w:val="bullet"/>
      <w:lvlText w:val="*"/>
      <w:lvlJc w:val="left"/>
      <w:pPr>
        <w:tabs>
          <w:tab w:val="num" w:pos="6480"/>
        </w:tabs>
        <w:ind w:left="6480" w:hanging="360"/>
      </w:pPr>
      <w:rPr>
        <w:rFonts w:ascii="Bookman Old Style" w:hAnsi="Bookman Old Style" w:hint="default"/>
      </w:rPr>
    </w:lvl>
  </w:abstractNum>
  <w:num w:numId="1">
    <w:abstractNumId w:val="33"/>
  </w:num>
  <w:num w:numId="2">
    <w:abstractNumId w:val="17"/>
  </w:num>
  <w:num w:numId="3">
    <w:abstractNumId w:val="36"/>
  </w:num>
  <w:num w:numId="4">
    <w:abstractNumId w:val="16"/>
  </w:num>
  <w:num w:numId="5">
    <w:abstractNumId w:val="31"/>
  </w:num>
  <w:num w:numId="6">
    <w:abstractNumId w:val="34"/>
  </w:num>
  <w:num w:numId="7">
    <w:abstractNumId w:val="3"/>
  </w:num>
  <w:num w:numId="8">
    <w:abstractNumId w:val="1"/>
  </w:num>
  <w:num w:numId="9">
    <w:abstractNumId w:val="20"/>
  </w:num>
  <w:num w:numId="10">
    <w:abstractNumId w:val="19"/>
  </w:num>
  <w:num w:numId="11">
    <w:abstractNumId w:val="15"/>
  </w:num>
  <w:num w:numId="12">
    <w:abstractNumId w:val="30"/>
  </w:num>
  <w:num w:numId="13">
    <w:abstractNumId w:val="8"/>
  </w:num>
  <w:num w:numId="14">
    <w:abstractNumId w:val="2"/>
  </w:num>
  <w:num w:numId="15">
    <w:abstractNumId w:val="4"/>
  </w:num>
  <w:num w:numId="16">
    <w:abstractNumId w:val="11"/>
  </w:num>
  <w:num w:numId="17">
    <w:abstractNumId w:val="22"/>
  </w:num>
  <w:num w:numId="18">
    <w:abstractNumId w:val="25"/>
  </w:num>
  <w:num w:numId="19">
    <w:abstractNumId w:val="23"/>
  </w:num>
  <w:num w:numId="20">
    <w:abstractNumId w:val="13"/>
  </w:num>
  <w:num w:numId="21">
    <w:abstractNumId w:val="5"/>
  </w:num>
  <w:num w:numId="22">
    <w:abstractNumId w:val="7"/>
  </w:num>
  <w:num w:numId="23">
    <w:abstractNumId w:val="28"/>
  </w:num>
  <w:num w:numId="24">
    <w:abstractNumId w:val="9"/>
  </w:num>
  <w:num w:numId="25">
    <w:abstractNumId w:val="14"/>
  </w:num>
  <w:num w:numId="26">
    <w:abstractNumId w:val="26"/>
  </w:num>
  <w:num w:numId="27">
    <w:abstractNumId w:val="18"/>
  </w:num>
  <w:num w:numId="28">
    <w:abstractNumId w:val="24"/>
  </w:num>
  <w:num w:numId="29">
    <w:abstractNumId w:val="37"/>
  </w:num>
  <w:num w:numId="30">
    <w:abstractNumId w:val="10"/>
  </w:num>
  <w:num w:numId="31">
    <w:abstractNumId w:val="6"/>
  </w:num>
  <w:num w:numId="32">
    <w:abstractNumId w:val="27"/>
  </w:num>
  <w:num w:numId="33">
    <w:abstractNumId w:val="35"/>
  </w:num>
  <w:num w:numId="34">
    <w:abstractNumId w:val="29"/>
  </w:num>
  <w:num w:numId="35">
    <w:abstractNumId w:val="32"/>
  </w:num>
  <w:num w:numId="36">
    <w:abstractNumId w:val="21"/>
  </w:num>
  <w:num w:numId="37">
    <w:abstractNumId w:val="0"/>
  </w:num>
  <w:num w:numId="3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rsids>
    <w:rsidRoot w:val="00525B31"/>
    <w:rsid w:val="00004278"/>
    <w:rsid w:val="00015CA4"/>
    <w:rsid w:val="0002164B"/>
    <w:rsid w:val="00022CBD"/>
    <w:rsid w:val="00027019"/>
    <w:rsid w:val="000276AA"/>
    <w:rsid w:val="00031AC7"/>
    <w:rsid w:val="0003398F"/>
    <w:rsid w:val="000365E1"/>
    <w:rsid w:val="00064492"/>
    <w:rsid w:val="00064772"/>
    <w:rsid w:val="000676C9"/>
    <w:rsid w:val="0007090A"/>
    <w:rsid w:val="00073E86"/>
    <w:rsid w:val="0007411B"/>
    <w:rsid w:val="0007427F"/>
    <w:rsid w:val="00085963"/>
    <w:rsid w:val="00085C8E"/>
    <w:rsid w:val="000962E6"/>
    <w:rsid w:val="000A2127"/>
    <w:rsid w:val="000A5E5A"/>
    <w:rsid w:val="000B3C07"/>
    <w:rsid w:val="000C098B"/>
    <w:rsid w:val="000C53BA"/>
    <w:rsid w:val="000D5088"/>
    <w:rsid w:val="000E2BC3"/>
    <w:rsid w:val="000E4F86"/>
    <w:rsid w:val="000F35AD"/>
    <w:rsid w:val="00105816"/>
    <w:rsid w:val="00105B96"/>
    <w:rsid w:val="00106C36"/>
    <w:rsid w:val="001071CE"/>
    <w:rsid w:val="0011514B"/>
    <w:rsid w:val="001155A6"/>
    <w:rsid w:val="001311E6"/>
    <w:rsid w:val="00136E11"/>
    <w:rsid w:val="00140854"/>
    <w:rsid w:val="00147E45"/>
    <w:rsid w:val="00164D3C"/>
    <w:rsid w:val="00173C32"/>
    <w:rsid w:val="001823B9"/>
    <w:rsid w:val="00185F03"/>
    <w:rsid w:val="00187813"/>
    <w:rsid w:val="00193B00"/>
    <w:rsid w:val="001976BD"/>
    <w:rsid w:val="001B00B4"/>
    <w:rsid w:val="001B2A90"/>
    <w:rsid w:val="001B2F4E"/>
    <w:rsid w:val="001B5A02"/>
    <w:rsid w:val="001B6880"/>
    <w:rsid w:val="001B7E7C"/>
    <w:rsid w:val="001C3AC6"/>
    <w:rsid w:val="001C5AC8"/>
    <w:rsid w:val="001C664C"/>
    <w:rsid w:val="001D4020"/>
    <w:rsid w:val="001E2C77"/>
    <w:rsid w:val="001F1B78"/>
    <w:rsid w:val="001F5FED"/>
    <w:rsid w:val="001F630B"/>
    <w:rsid w:val="0020162F"/>
    <w:rsid w:val="00203865"/>
    <w:rsid w:val="00212708"/>
    <w:rsid w:val="002128D0"/>
    <w:rsid w:val="002137F9"/>
    <w:rsid w:val="0022155E"/>
    <w:rsid w:val="00230516"/>
    <w:rsid w:val="002345C0"/>
    <w:rsid w:val="002350D2"/>
    <w:rsid w:val="00244DA3"/>
    <w:rsid w:val="00245C82"/>
    <w:rsid w:val="00246409"/>
    <w:rsid w:val="00252601"/>
    <w:rsid w:val="00252B03"/>
    <w:rsid w:val="00255EFE"/>
    <w:rsid w:val="002621DD"/>
    <w:rsid w:val="0026544E"/>
    <w:rsid w:val="00273081"/>
    <w:rsid w:val="00283B3A"/>
    <w:rsid w:val="00283F63"/>
    <w:rsid w:val="00285A8F"/>
    <w:rsid w:val="002876C7"/>
    <w:rsid w:val="002915D2"/>
    <w:rsid w:val="00291759"/>
    <w:rsid w:val="00291D21"/>
    <w:rsid w:val="00295823"/>
    <w:rsid w:val="002A5126"/>
    <w:rsid w:val="002B619B"/>
    <w:rsid w:val="002C3CDA"/>
    <w:rsid w:val="002C3DB8"/>
    <w:rsid w:val="002D262F"/>
    <w:rsid w:val="002D2B0E"/>
    <w:rsid w:val="002D700A"/>
    <w:rsid w:val="002F3D9E"/>
    <w:rsid w:val="002F6359"/>
    <w:rsid w:val="00315D2F"/>
    <w:rsid w:val="0032283E"/>
    <w:rsid w:val="00323DBA"/>
    <w:rsid w:val="003433B3"/>
    <w:rsid w:val="00343B5F"/>
    <w:rsid w:val="0034499E"/>
    <w:rsid w:val="003460C6"/>
    <w:rsid w:val="00350EF3"/>
    <w:rsid w:val="00352074"/>
    <w:rsid w:val="0035343A"/>
    <w:rsid w:val="0035411A"/>
    <w:rsid w:val="00354E5F"/>
    <w:rsid w:val="00364849"/>
    <w:rsid w:val="00371122"/>
    <w:rsid w:val="00375821"/>
    <w:rsid w:val="00381067"/>
    <w:rsid w:val="00382A71"/>
    <w:rsid w:val="003A37D5"/>
    <w:rsid w:val="003A535D"/>
    <w:rsid w:val="003A7198"/>
    <w:rsid w:val="003B3243"/>
    <w:rsid w:val="003C073E"/>
    <w:rsid w:val="003C2A2F"/>
    <w:rsid w:val="003C4A29"/>
    <w:rsid w:val="003C4DFD"/>
    <w:rsid w:val="003D43DF"/>
    <w:rsid w:val="003D7542"/>
    <w:rsid w:val="003E07C5"/>
    <w:rsid w:val="003E138F"/>
    <w:rsid w:val="003E3082"/>
    <w:rsid w:val="003E76AF"/>
    <w:rsid w:val="003E7A9F"/>
    <w:rsid w:val="003F25E1"/>
    <w:rsid w:val="003F3F1D"/>
    <w:rsid w:val="003F43E8"/>
    <w:rsid w:val="003F629A"/>
    <w:rsid w:val="0040059C"/>
    <w:rsid w:val="00405942"/>
    <w:rsid w:val="004065F9"/>
    <w:rsid w:val="00411EA4"/>
    <w:rsid w:val="00412D6F"/>
    <w:rsid w:val="0042044A"/>
    <w:rsid w:val="00431155"/>
    <w:rsid w:val="004347B8"/>
    <w:rsid w:val="00442F43"/>
    <w:rsid w:val="00445B00"/>
    <w:rsid w:val="00446F4D"/>
    <w:rsid w:val="004473AB"/>
    <w:rsid w:val="00450AB8"/>
    <w:rsid w:val="00457CB3"/>
    <w:rsid w:val="00461409"/>
    <w:rsid w:val="00475200"/>
    <w:rsid w:val="004805E3"/>
    <w:rsid w:val="00480957"/>
    <w:rsid w:val="00482AE0"/>
    <w:rsid w:val="004868D4"/>
    <w:rsid w:val="00493A01"/>
    <w:rsid w:val="00494F41"/>
    <w:rsid w:val="00495064"/>
    <w:rsid w:val="00496F48"/>
    <w:rsid w:val="004A29E2"/>
    <w:rsid w:val="004A2C20"/>
    <w:rsid w:val="004A48BD"/>
    <w:rsid w:val="004B01B9"/>
    <w:rsid w:val="004B0DB4"/>
    <w:rsid w:val="004B3F13"/>
    <w:rsid w:val="004B60C7"/>
    <w:rsid w:val="004B6142"/>
    <w:rsid w:val="004B7B24"/>
    <w:rsid w:val="004C2A49"/>
    <w:rsid w:val="004C5D87"/>
    <w:rsid w:val="004C77FF"/>
    <w:rsid w:val="004C78DA"/>
    <w:rsid w:val="004D11BF"/>
    <w:rsid w:val="004D17FC"/>
    <w:rsid w:val="004D1B5E"/>
    <w:rsid w:val="004E5665"/>
    <w:rsid w:val="004F1C34"/>
    <w:rsid w:val="00501BFA"/>
    <w:rsid w:val="00514898"/>
    <w:rsid w:val="005215C9"/>
    <w:rsid w:val="00524DAC"/>
    <w:rsid w:val="00525B31"/>
    <w:rsid w:val="00525E3C"/>
    <w:rsid w:val="00527488"/>
    <w:rsid w:val="00530410"/>
    <w:rsid w:val="00530C1C"/>
    <w:rsid w:val="00535B16"/>
    <w:rsid w:val="00547049"/>
    <w:rsid w:val="005738A1"/>
    <w:rsid w:val="00580986"/>
    <w:rsid w:val="00582653"/>
    <w:rsid w:val="005844D5"/>
    <w:rsid w:val="00585F38"/>
    <w:rsid w:val="0059474C"/>
    <w:rsid w:val="005970A8"/>
    <w:rsid w:val="005A09E7"/>
    <w:rsid w:val="005A0FB8"/>
    <w:rsid w:val="005A1A11"/>
    <w:rsid w:val="005A29B1"/>
    <w:rsid w:val="005B356D"/>
    <w:rsid w:val="005B4975"/>
    <w:rsid w:val="005C0F2D"/>
    <w:rsid w:val="005C69C5"/>
    <w:rsid w:val="005D2A64"/>
    <w:rsid w:val="005D30B8"/>
    <w:rsid w:val="005D3764"/>
    <w:rsid w:val="005E6175"/>
    <w:rsid w:val="005F0ED7"/>
    <w:rsid w:val="005F7401"/>
    <w:rsid w:val="005F77AD"/>
    <w:rsid w:val="00604565"/>
    <w:rsid w:val="00606DB7"/>
    <w:rsid w:val="00615001"/>
    <w:rsid w:val="00616507"/>
    <w:rsid w:val="00616818"/>
    <w:rsid w:val="006176EB"/>
    <w:rsid w:val="006214C2"/>
    <w:rsid w:val="006363C1"/>
    <w:rsid w:val="00643F64"/>
    <w:rsid w:val="006465A8"/>
    <w:rsid w:val="006610AD"/>
    <w:rsid w:val="00671A2D"/>
    <w:rsid w:val="00686F1D"/>
    <w:rsid w:val="0068766B"/>
    <w:rsid w:val="00691E20"/>
    <w:rsid w:val="006A12D7"/>
    <w:rsid w:val="006A4A3A"/>
    <w:rsid w:val="006A504F"/>
    <w:rsid w:val="006A6243"/>
    <w:rsid w:val="006B2732"/>
    <w:rsid w:val="006B6362"/>
    <w:rsid w:val="006C61A6"/>
    <w:rsid w:val="006D0E76"/>
    <w:rsid w:val="006D18B1"/>
    <w:rsid w:val="006D380F"/>
    <w:rsid w:val="006D38A8"/>
    <w:rsid w:val="006D7A7D"/>
    <w:rsid w:val="006E1917"/>
    <w:rsid w:val="006E503F"/>
    <w:rsid w:val="006F67B4"/>
    <w:rsid w:val="006F6CD9"/>
    <w:rsid w:val="00701D80"/>
    <w:rsid w:val="00706DEC"/>
    <w:rsid w:val="00707301"/>
    <w:rsid w:val="00712EE9"/>
    <w:rsid w:val="007139BA"/>
    <w:rsid w:val="00714EAA"/>
    <w:rsid w:val="00723244"/>
    <w:rsid w:val="007232A3"/>
    <w:rsid w:val="00723D04"/>
    <w:rsid w:val="00723F3C"/>
    <w:rsid w:val="00724AB9"/>
    <w:rsid w:val="0073150D"/>
    <w:rsid w:val="0073414D"/>
    <w:rsid w:val="007349B9"/>
    <w:rsid w:val="00741AE5"/>
    <w:rsid w:val="00741F9B"/>
    <w:rsid w:val="00743DFC"/>
    <w:rsid w:val="00754A19"/>
    <w:rsid w:val="00755001"/>
    <w:rsid w:val="00761F11"/>
    <w:rsid w:val="007700FF"/>
    <w:rsid w:val="007709DF"/>
    <w:rsid w:val="00784663"/>
    <w:rsid w:val="00787120"/>
    <w:rsid w:val="007956A4"/>
    <w:rsid w:val="007A14D2"/>
    <w:rsid w:val="007A1F9C"/>
    <w:rsid w:val="007B342C"/>
    <w:rsid w:val="007B6A5E"/>
    <w:rsid w:val="007B72D2"/>
    <w:rsid w:val="007C3515"/>
    <w:rsid w:val="007D5156"/>
    <w:rsid w:val="007D5B54"/>
    <w:rsid w:val="007D7BD3"/>
    <w:rsid w:val="007D7D0C"/>
    <w:rsid w:val="007F0723"/>
    <w:rsid w:val="007F0FAD"/>
    <w:rsid w:val="007F5C92"/>
    <w:rsid w:val="007F6983"/>
    <w:rsid w:val="00803BA9"/>
    <w:rsid w:val="008075D4"/>
    <w:rsid w:val="00810ED8"/>
    <w:rsid w:val="00814724"/>
    <w:rsid w:val="008155F2"/>
    <w:rsid w:val="00823B04"/>
    <w:rsid w:val="00823D82"/>
    <w:rsid w:val="00823F08"/>
    <w:rsid w:val="008271D2"/>
    <w:rsid w:val="00827F93"/>
    <w:rsid w:val="00831B52"/>
    <w:rsid w:val="008371B9"/>
    <w:rsid w:val="00837B99"/>
    <w:rsid w:val="00840815"/>
    <w:rsid w:val="0084341F"/>
    <w:rsid w:val="00843436"/>
    <w:rsid w:val="0084429C"/>
    <w:rsid w:val="008542C4"/>
    <w:rsid w:val="008559D0"/>
    <w:rsid w:val="00860F79"/>
    <w:rsid w:val="00870E8C"/>
    <w:rsid w:val="00874B34"/>
    <w:rsid w:val="00876F9A"/>
    <w:rsid w:val="008772D3"/>
    <w:rsid w:val="00880E9C"/>
    <w:rsid w:val="008837AF"/>
    <w:rsid w:val="00884F33"/>
    <w:rsid w:val="0089251F"/>
    <w:rsid w:val="0089342F"/>
    <w:rsid w:val="00893994"/>
    <w:rsid w:val="00897A70"/>
    <w:rsid w:val="008A3A24"/>
    <w:rsid w:val="008A5611"/>
    <w:rsid w:val="008A5F8A"/>
    <w:rsid w:val="008A630A"/>
    <w:rsid w:val="008A73EE"/>
    <w:rsid w:val="008B6614"/>
    <w:rsid w:val="008B6F8E"/>
    <w:rsid w:val="008C16A3"/>
    <w:rsid w:val="008C3599"/>
    <w:rsid w:val="008C4D8B"/>
    <w:rsid w:val="008C502A"/>
    <w:rsid w:val="008C5438"/>
    <w:rsid w:val="008C74A0"/>
    <w:rsid w:val="008D0666"/>
    <w:rsid w:val="008D7CFE"/>
    <w:rsid w:val="008E003D"/>
    <w:rsid w:val="008E0C05"/>
    <w:rsid w:val="008E154C"/>
    <w:rsid w:val="008E1F33"/>
    <w:rsid w:val="008F0343"/>
    <w:rsid w:val="008F5FA2"/>
    <w:rsid w:val="008F7610"/>
    <w:rsid w:val="009036D4"/>
    <w:rsid w:val="00920DD6"/>
    <w:rsid w:val="009233FA"/>
    <w:rsid w:val="00923F65"/>
    <w:rsid w:val="0092402D"/>
    <w:rsid w:val="00924D56"/>
    <w:rsid w:val="00926CCB"/>
    <w:rsid w:val="00930631"/>
    <w:rsid w:val="00931698"/>
    <w:rsid w:val="00931CE5"/>
    <w:rsid w:val="00943B4D"/>
    <w:rsid w:val="00944591"/>
    <w:rsid w:val="00946D7E"/>
    <w:rsid w:val="009504E7"/>
    <w:rsid w:val="00951B9B"/>
    <w:rsid w:val="009561D0"/>
    <w:rsid w:val="00983CDC"/>
    <w:rsid w:val="00995871"/>
    <w:rsid w:val="00995D45"/>
    <w:rsid w:val="009A2FF4"/>
    <w:rsid w:val="009A678B"/>
    <w:rsid w:val="009B18B0"/>
    <w:rsid w:val="009B31DE"/>
    <w:rsid w:val="009B687D"/>
    <w:rsid w:val="009C4F5D"/>
    <w:rsid w:val="009D1861"/>
    <w:rsid w:val="009D4F31"/>
    <w:rsid w:val="009D784B"/>
    <w:rsid w:val="009E2BAF"/>
    <w:rsid w:val="009F0957"/>
    <w:rsid w:val="009F6E6C"/>
    <w:rsid w:val="00A04AA6"/>
    <w:rsid w:val="00A04BC9"/>
    <w:rsid w:val="00A05E8A"/>
    <w:rsid w:val="00A11F97"/>
    <w:rsid w:val="00A13460"/>
    <w:rsid w:val="00A2291B"/>
    <w:rsid w:val="00A241F8"/>
    <w:rsid w:val="00A25430"/>
    <w:rsid w:val="00A31FE9"/>
    <w:rsid w:val="00A35E33"/>
    <w:rsid w:val="00A41985"/>
    <w:rsid w:val="00A41F52"/>
    <w:rsid w:val="00A426BA"/>
    <w:rsid w:val="00A42DC8"/>
    <w:rsid w:val="00A433E6"/>
    <w:rsid w:val="00A46A62"/>
    <w:rsid w:val="00A50786"/>
    <w:rsid w:val="00A5714C"/>
    <w:rsid w:val="00A64F2C"/>
    <w:rsid w:val="00A67DB3"/>
    <w:rsid w:val="00A71D68"/>
    <w:rsid w:val="00A73D1F"/>
    <w:rsid w:val="00A8314F"/>
    <w:rsid w:val="00A9068D"/>
    <w:rsid w:val="00A9643E"/>
    <w:rsid w:val="00AB0678"/>
    <w:rsid w:val="00AB0B2D"/>
    <w:rsid w:val="00AB2991"/>
    <w:rsid w:val="00AB2D5B"/>
    <w:rsid w:val="00AB2EBE"/>
    <w:rsid w:val="00AB742B"/>
    <w:rsid w:val="00AC6A9E"/>
    <w:rsid w:val="00AD15DF"/>
    <w:rsid w:val="00AD3DDC"/>
    <w:rsid w:val="00AD45E9"/>
    <w:rsid w:val="00AD4CA2"/>
    <w:rsid w:val="00AD4E49"/>
    <w:rsid w:val="00AE1F60"/>
    <w:rsid w:val="00AE3C17"/>
    <w:rsid w:val="00AE42D5"/>
    <w:rsid w:val="00AE48B6"/>
    <w:rsid w:val="00AF4005"/>
    <w:rsid w:val="00AF4385"/>
    <w:rsid w:val="00B12E19"/>
    <w:rsid w:val="00B179EE"/>
    <w:rsid w:val="00B22615"/>
    <w:rsid w:val="00B24FC9"/>
    <w:rsid w:val="00B27694"/>
    <w:rsid w:val="00B30E48"/>
    <w:rsid w:val="00B35D76"/>
    <w:rsid w:val="00B366D1"/>
    <w:rsid w:val="00B42E14"/>
    <w:rsid w:val="00B44DB1"/>
    <w:rsid w:val="00B45E41"/>
    <w:rsid w:val="00B5249C"/>
    <w:rsid w:val="00B60156"/>
    <w:rsid w:val="00B64121"/>
    <w:rsid w:val="00B77221"/>
    <w:rsid w:val="00B8243A"/>
    <w:rsid w:val="00B85B57"/>
    <w:rsid w:val="00B90FB2"/>
    <w:rsid w:val="00B91186"/>
    <w:rsid w:val="00BA0C06"/>
    <w:rsid w:val="00BA1D89"/>
    <w:rsid w:val="00BA20EC"/>
    <w:rsid w:val="00BB0B7D"/>
    <w:rsid w:val="00BB37AC"/>
    <w:rsid w:val="00BC0F74"/>
    <w:rsid w:val="00BC51D3"/>
    <w:rsid w:val="00BD295F"/>
    <w:rsid w:val="00BD641B"/>
    <w:rsid w:val="00BF05A6"/>
    <w:rsid w:val="00BF1832"/>
    <w:rsid w:val="00BF4E6C"/>
    <w:rsid w:val="00C03302"/>
    <w:rsid w:val="00C04D71"/>
    <w:rsid w:val="00C067F2"/>
    <w:rsid w:val="00C10854"/>
    <w:rsid w:val="00C14ADB"/>
    <w:rsid w:val="00C161C5"/>
    <w:rsid w:val="00C23BC7"/>
    <w:rsid w:val="00C2694A"/>
    <w:rsid w:val="00C3125D"/>
    <w:rsid w:val="00C434A9"/>
    <w:rsid w:val="00C46C9D"/>
    <w:rsid w:val="00C54214"/>
    <w:rsid w:val="00C56254"/>
    <w:rsid w:val="00C652AE"/>
    <w:rsid w:val="00C70176"/>
    <w:rsid w:val="00C72DE1"/>
    <w:rsid w:val="00C731BF"/>
    <w:rsid w:val="00C779F3"/>
    <w:rsid w:val="00C873D7"/>
    <w:rsid w:val="00C957BB"/>
    <w:rsid w:val="00CA0BC4"/>
    <w:rsid w:val="00CA7F15"/>
    <w:rsid w:val="00CB2395"/>
    <w:rsid w:val="00CB3C2B"/>
    <w:rsid w:val="00CC0FAC"/>
    <w:rsid w:val="00CC1590"/>
    <w:rsid w:val="00CC44F2"/>
    <w:rsid w:val="00CC795E"/>
    <w:rsid w:val="00CC7997"/>
    <w:rsid w:val="00CD76C0"/>
    <w:rsid w:val="00CF5651"/>
    <w:rsid w:val="00CF56B0"/>
    <w:rsid w:val="00D001C0"/>
    <w:rsid w:val="00D02BB3"/>
    <w:rsid w:val="00D06CE5"/>
    <w:rsid w:val="00D136E0"/>
    <w:rsid w:val="00D13A84"/>
    <w:rsid w:val="00D15004"/>
    <w:rsid w:val="00D177AE"/>
    <w:rsid w:val="00D20618"/>
    <w:rsid w:val="00D20905"/>
    <w:rsid w:val="00D22376"/>
    <w:rsid w:val="00D2375A"/>
    <w:rsid w:val="00D42828"/>
    <w:rsid w:val="00D42AC8"/>
    <w:rsid w:val="00D52D35"/>
    <w:rsid w:val="00D56267"/>
    <w:rsid w:val="00D6432E"/>
    <w:rsid w:val="00D66A03"/>
    <w:rsid w:val="00D711FC"/>
    <w:rsid w:val="00D7460F"/>
    <w:rsid w:val="00D80134"/>
    <w:rsid w:val="00D90EDA"/>
    <w:rsid w:val="00D93FA5"/>
    <w:rsid w:val="00D94626"/>
    <w:rsid w:val="00D96EB0"/>
    <w:rsid w:val="00DA1477"/>
    <w:rsid w:val="00DA30A5"/>
    <w:rsid w:val="00DA3D47"/>
    <w:rsid w:val="00DB26B7"/>
    <w:rsid w:val="00DB573A"/>
    <w:rsid w:val="00DB6EC4"/>
    <w:rsid w:val="00DC40A5"/>
    <w:rsid w:val="00DD2D4E"/>
    <w:rsid w:val="00DD68BF"/>
    <w:rsid w:val="00DF3BDD"/>
    <w:rsid w:val="00DF4712"/>
    <w:rsid w:val="00DF48B9"/>
    <w:rsid w:val="00E002E6"/>
    <w:rsid w:val="00E03F40"/>
    <w:rsid w:val="00E05CEC"/>
    <w:rsid w:val="00E0635D"/>
    <w:rsid w:val="00E07EE8"/>
    <w:rsid w:val="00E1207B"/>
    <w:rsid w:val="00E1303E"/>
    <w:rsid w:val="00E13D40"/>
    <w:rsid w:val="00E17808"/>
    <w:rsid w:val="00E24091"/>
    <w:rsid w:val="00E3173C"/>
    <w:rsid w:val="00E335B4"/>
    <w:rsid w:val="00E34BAD"/>
    <w:rsid w:val="00E372A0"/>
    <w:rsid w:val="00E41F69"/>
    <w:rsid w:val="00E61FB5"/>
    <w:rsid w:val="00E644D0"/>
    <w:rsid w:val="00E66114"/>
    <w:rsid w:val="00E7176B"/>
    <w:rsid w:val="00E71FE6"/>
    <w:rsid w:val="00E80F57"/>
    <w:rsid w:val="00E838FB"/>
    <w:rsid w:val="00E86AAD"/>
    <w:rsid w:val="00E91A6C"/>
    <w:rsid w:val="00E92808"/>
    <w:rsid w:val="00E92D03"/>
    <w:rsid w:val="00E932E0"/>
    <w:rsid w:val="00E9341E"/>
    <w:rsid w:val="00E96885"/>
    <w:rsid w:val="00EA34FA"/>
    <w:rsid w:val="00EA7551"/>
    <w:rsid w:val="00EB357C"/>
    <w:rsid w:val="00EC312E"/>
    <w:rsid w:val="00ED0D47"/>
    <w:rsid w:val="00ED507B"/>
    <w:rsid w:val="00EE5C4D"/>
    <w:rsid w:val="00EF6CF7"/>
    <w:rsid w:val="00F07CA1"/>
    <w:rsid w:val="00F10246"/>
    <w:rsid w:val="00F2326C"/>
    <w:rsid w:val="00F30D42"/>
    <w:rsid w:val="00F358F5"/>
    <w:rsid w:val="00F50A6D"/>
    <w:rsid w:val="00F5125E"/>
    <w:rsid w:val="00F53CE2"/>
    <w:rsid w:val="00F54BAC"/>
    <w:rsid w:val="00F566FC"/>
    <w:rsid w:val="00F60AA2"/>
    <w:rsid w:val="00F61286"/>
    <w:rsid w:val="00F7172E"/>
    <w:rsid w:val="00F72771"/>
    <w:rsid w:val="00F735C2"/>
    <w:rsid w:val="00F77C7D"/>
    <w:rsid w:val="00F800B0"/>
    <w:rsid w:val="00F87AD9"/>
    <w:rsid w:val="00F90DD0"/>
    <w:rsid w:val="00F940F8"/>
    <w:rsid w:val="00F94D9D"/>
    <w:rsid w:val="00FA005A"/>
    <w:rsid w:val="00FA4110"/>
    <w:rsid w:val="00FB3056"/>
    <w:rsid w:val="00FB7C02"/>
    <w:rsid w:val="00FC2935"/>
    <w:rsid w:val="00FD0A9A"/>
    <w:rsid w:val="00FE5A38"/>
    <w:rsid w:val="00FE6511"/>
    <w:rsid w:val="00FE66A6"/>
    <w:rsid w:val="00FF200D"/>
    <w:rsid w:val="00FF40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0A8"/>
  </w:style>
  <w:style w:type="paragraph" w:styleId="Heading1">
    <w:name w:val="heading 1"/>
    <w:basedOn w:val="Normal"/>
    <w:next w:val="Normal"/>
    <w:link w:val="Heading1Char"/>
    <w:uiPriority w:val="9"/>
    <w:qFormat/>
    <w:rsid w:val="00A46A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46A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A37D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71A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71A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A2D"/>
    <w:rPr>
      <w:rFonts w:ascii="Tahoma" w:hAnsi="Tahoma" w:cs="Tahoma"/>
      <w:sz w:val="16"/>
      <w:szCs w:val="16"/>
    </w:rPr>
  </w:style>
  <w:style w:type="paragraph" w:styleId="ListParagraph">
    <w:name w:val="List Paragraph"/>
    <w:basedOn w:val="Normal"/>
    <w:uiPriority w:val="34"/>
    <w:qFormat/>
    <w:rsid w:val="00527488"/>
    <w:pPr>
      <w:ind w:left="720"/>
      <w:contextualSpacing/>
    </w:pPr>
  </w:style>
  <w:style w:type="character" w:customStyle="1" w:styleId="Heading1Char">
    <w:name w:val="Heading 1 Char"/>
    <w:basedOn w:val="DefaultParagraphFont"/>
    <w:link w:val="Heading1"/>
    <w:uiPriority w:val="9"/>
    <w:rsid w:val="00A46A6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46A62"/>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A46A62"/>
    <w:pPr>
      <w:spacing w:after="100"/>
    </w:pPr>
  </w:style>
  <w:style w:type="paragraph" w:styleId="TOC2">
    <w:name w:val="toc 2"/>
    <w:basedOn w:val="Normal"/>
    <w:next w:val="Normal"/>
    <w:autoRedefine/>
    <w:uiPriority w:val="39"/>
    <w:unhideWhenUsed/>
    <w:rsid w:val="00A46A62"/>
    <w:pPr>
      <w:spacing w:after="100"/>
      <w:ind w:left="220"/>
    </w:pPr>
  </w:style>
  <w:style w:type="character" w:styleId="Hyperlink">
    <w:name w:val="Hyperlink"/>
    <w:basedOn w:val="DefaultParagraphFont"/>
    <w:uiPriority w:val="99"/>
    <w:unhideWhenUsed/>
    <w:rsid w:val="00A46A62"/>
    <w:rPr>
      <w:color w:val="0000FF" w:themeColor="hyperlink"/>
      <w:u w:val="single"/>
    </w:rPr>
  </w:style>
  <w:style w:type="paragraph" w:styleId="Header">
    <w:name w:val="header"/>
    <w:basedOn w:val="Normal"/>
    <w:link w:val="HeaderChar"/>
    <w:rsid w:val="004D1B5E"/>
    <w:pPr>
      <w:tabs>
        <w:tab w:val="center" w:pos="4320"/>
        <w:tab w:val="right" w:pos="8640"/>
      </w:tabs>
      <w:spacing w:after="0" w:line="240" w:lineRule="auto"/>
    </w:pPr>
    <w:rPr>
      <w:rFonts w:ascii="Arial" w:eastAsia="Times New Roman" w:hAnsi="Arial" w:cs="Times New Roman"/>
      <w:sz w:val="20"/>
      <w:szCs w:val="24"/>
    </w:rPr>
  </w:style>
  <w:style w:type="character" w:customStyle="1" w:styleId="HeaderChar">
    <w:name w:val="Header Char"/>
    <w:basedOn w:val="DefaultParagraphFont"/>
    <w:link w:val="Header"/>
    <w:rsid w:val="004D1B5E"/>
    <w:rPr>
      <w:rFonts w:ascii="Arial" w:eastAsia="Times New Roman" w:hAnsi="Arial" w:cs="Times New Roman"/>
      <w:sz w:val="20"/>
      <w:szCs w:val="24"/>
    </w:rPr>
  </w:style>
  <w:style w:type="paragraph" w:styleId="Footer">
    <w:name w:val="footer"/>
    <w:basedOn w:val="Normal"/>
    <w:link w:val="FooterChar"/>
    <w:unhideWhenUsed/>
    <w:rsid w:val="005E617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E6175"/>
  </w:style>
  <w:style w:type="character" w:styleId="FollowedHyperlink">
    <w:name w:val="FollowedHyperlink"/>
    <w:basedOn w:val="DefaultParagraphFont"/>
    <w:uiPriority w:val="99"/>
    <w:semiHidden/>
    <w:unhideWhenUsed/>
    <w:rsid w:val="00F10246"/>
    <w:rPr>
      <w:color w:val="800080" w:themeColor="followedHyperlink"/>
      <w:u w:val="single"/>
    </w:rPr>
  </w:style>
  <w:style w:type="paragraph" w:customStyle="1" w:styleId="pregtext">
    <w:name w:val="pregtext"/>
    <w:basedOn w:val="Normal"/>
    <w:rsid w:val="004B0DB4"/>
    <w:pPr>
      <w:spacing w:before="180" w:after="180" w:line="240" w:lineRule="auto"/>
      <w:ind w:left="280"/>
    </w:pPr>
    <w:rPr>
      <w:rFonts w:ascii="Verdana" w:eastAsia="Times New Roman" w:hAnsi="Verdana" w:cs="Times New Roman"/>
      <w:color w:val="000000"/>
      <w:sz w:val="20"/>
      <w:szCs w:val="20"/>
    </w:rPr>
  </w:style>
  <w:style w:type="paragraph" w:customStyle="1" w:styleId="pregtextafter">
    <w:name w:val="pregtextafter"/>
    <w:basedOn w:val="Normal"/>
    <w:rsid w:val="004B0DB4"/>
    <w:pPr>
      <w:spacing w:before="220" w:after="180" w:line="240" w:lineRule="auto"/>
      <w:ind w:left="280"/>
    </w:pPr>
    <w:rPr>
      <w:rFonts w:ascii="Verdana" w:eastAsia="Times New Roman" w:hAnsi="Verdana" w:cs="Times New Roman"/>
      <w:color w:val="000000"/>
      <w:sz w:val="20"/>
      <w:szCs w:val="20"/>
    </w:rPr>
  </w:style>
  <w:style w:type="character" w:customStyle="1" w:styleId="Heading3Char">
    <w:name w:val="Heading 3 Char"/>
    <w:basedOn w:val="DefaultParagraphFont"/>
    <w:link w:val="Heading3"/>
    <w:uiPriority w:val="9"/>
    <w:rsid w:val="003A37D5"/>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3A37D5"/>
    <w:pPr>
      <w:spacing w:after="100"/>
      <w:ind w:left="440"/>
    </w:pPr>
  </w:style>
</w:styles>
</file>

<file path=word/webSettings.xml><?xml version="1.0" encoding="utf-8"?>
<w:webSettings xmlns:r="http://schemas.openxmlformats.org/officeDocument/2006/relationships" xmlns:w="http://schemas.openxmlformats.org/wordprocessingml/2006/main">
  <w:divs>
    <w:div w:id="29689492">
      <w:bodyDiv w:val="1"/>
      <w:marLeft w:val="0"/>
      <w:marRight w:val="0"/>
      <w:marTop w:val="0"/>
      <w:marBottom w:val="0"/>
      <w:divBdr>
        <w:top w:val="none" w:sz="0" w:space="0" w:color="auto"/>
        <w:left w:val="none" w:sz="0" w:space="0" w:color="auto"/>
        <w:bottom w:val="none" w:sz="0" w:space="0" w:color="auto"/>
        <w:right w:val="none" w:sz="0" w:space="0" w:color="auto"/>
      </w:divBdr>
    </w:div>
    <w:div w:id="67461573">
      <w:bodyDiv w:val="1"/>
      <w:marLeft w:val="0"/>
      <w:marRight w:val="0"/>
      <w:marTop w:val="0"/>
      <w:marBottom w:val="0"/>
      <w:divBdr>
        <w:top w:val="none" w:sz="0" w:space="0" w:color="auto"/>
        <w:left w:val="none" w:sz="0" w:space="0" w:color="auto"/>
        <w:bottom w:val="none" w:sz="0" w:space="0" w:color="auto"/>
        <w:right w:val="none" w:sz="0" w:space="0" w:color="auto"/>
      </w:divBdr>
    </w:div>
    <w:div w:id="70391466">
      <w:bodyDiv w:val="1"/>
      <w:marLeft w:val="0"/>
      <w:marRight w:val="0"/>
      <w:marTop w:val="0"/>
      <w:marBottom w:val="0"/>
      <w:divBdr>
        <w:top w:val="none" w:sz="0" w:space="0" w:color="auto"/>
        <w:left w:val="none" w:sz="0" w:space="0" w:color="auto"/>
        <w:bottom w:val="none" w:sz="0" w:space="0" w:color="auto"/>
        <w:right w:val="none" w:sz="0" w:space="0" w:color="auto"/>
      </w:divBdr>
    </w:div>
    <w:div w:id="144246812">
      <w:bodyDiv w:val="1"/>
      <w:marLeft w:val="0"/>
      <w:marRight w:val="0"/>
      <w:marTop w:val="0"/>
      <w:marBottom w:val="0"/>
      <w:divBdr>
        <w:top w:val="none" w:sz="0" w:space="0" w:color="auto"/>
        <w:left w:val="none" w:sz="0" w:space="0" w:color="auto"/>
        <w:bottom w:val="none" w:sz="0" w:space="0" w:color="auto"/>
        <w:right w:val="none" w:sz="0" w:space="0" w:color="auto"/>
      </w:divBdr>
    </w:div>
    <w:div w:id="155340874">
      <w:bodyDiv w:val="1"/>
      <w:marLeft w:val="0"/>
      <w:marRight w:val="0"/>
      <w:marTop w:val="0"/>
      <w:marBottom w:val="0"/>
      <w:divBdr>
        <w:top w:val="none" w:sz="0" w:space="0" w:color="auto"/>
        <w:left w:val="none" w:sz="0" w:space="0" w:color="auto"/>
        <w:bottom w:val="none" w:sz="0" w:space="0" w:color="auto"/>
        <w:right w:val="none" w:sz="0" w:space="0" w:color="auto"/>
      </w:divBdr>
      <w:divsChild>
        <w:div w:id="1738436266">
          <w:marLeft w:val="547"/>
          <w:marRight w:val="0"/>
          <w:marTop w:val="0"/>
          <w:marBottom w:val="0"/>
          <w:divBdr>
            <w:top w:val="none" w:sz="0" w:space="0" w:color="auto"/>
            <w:left w:val="none" w:sz="0" w:space="0" w:color="auto"/>
            <w:bottom w:val="none" w:sz="0" w:space="0" w:color="auto"/>
            <w:right w:val="none" w:sz="0" w:space="0" w:color="auto"/>
          </w:divBdr>
        </w:div>
      </w:divsChild>
    </w:div>
    <w:div w:id="250820945">
      <w:bodyDiv w:val="1"/>
      <w:marLeft w:val="0"/>
      <w:marRight w:val="0"/>
      <w:marTop w:val="0"/>
      <w:marBottom w:val="0"/>
      <w:divBdr>
        <w:top w:val="none" w:sz="0" w:space="0" w:color="auto"/>
        <w:left w:val="none" w:sz="0" w:space="0" w:color="auto"/>
        <w:bottom w:val="none" w:sz="0" w:space="0" w:color="auto"/>
        <w:right w:val="none" w:sz="0" w:space="0" w:color="auto"/>
      </w:divBdr>
      <w:divsChild>
        <w:div w:id="1806462347">
          <w:marLeft w:val="360"/>
          <w:marRight w:val="0"/>
          <w:marTop w:val="0"/>
          <w:marBottom w:val="240"/>
          <w:divBdr>
            <w:top w:val="none" w:sz="0" w:space="0" w:color="auto"/>
            <w:left w:val="none" w:sz="0" w:space="0" w:color="auto"/>
            <w:bottom w:val="none" w:sz="0" w:space="0" w:color="auto"/>
            <w:right w:val="none" w:sz="0" w:space="0" w:color="auto"/>
          </w:divBdr>
        </w:div>
      </w:divsChild>
    </w:div>
    <w:div w:id="252860147">
      <w:bodyDiv w:val="1"/>
      <w:marLeft w:val="0"/>
      <w:marRight w:val="0"/>
      <w:marTop w:val="0"/>
      <w:marBottom w:val="0"/>
      <w:divBdr>
        <w:top w:val="none" w:sz="0" w:space="0" w:color="auto"/>
        <w:left w:val="none" w:sz="0" w:space="0" w:color="auto"/>
        <w:bottom w:val="none" w:sz="0" w:space="0" w:color="auto"/>
        <w:right w:val="none" w:sz="0" w:space="0" w:color="auto"/>
      </w:divBdr>
    </w:div>
    <w:div w:id="302006125">
      <w:bodyDiv w:val="1"/>
      <w:marLeft w:val="0"/>
      <w:marRight w:val="0"/>
      <w:marTop w:val="0"/>
      <w:marBottom w:val="0"/>
      <w:divBdr>
        <w:top w:val="none" w:sz="0" w:space="0" w:color="auto"/>
        <w:left w:val="none" w:sz="0" w:space="0" w:color="auto"/>
        <w:bottom w:val="none" w:sz="0" w:space="0" w:color="auto"/>
        <w:right w:val="none" w:sz="0" w:space="0" w:color="auto"/>
      </w:divBdr>
    </w:div>
    <w:div w:id="321786030">
      <w:bodyDiv w:val="1"/>
      <w:marLeft w:val="0"/>
      <w:marRight w:val="0"/>
      <w:marTop w:val="0"/>
      <w:marBottom w:val="0"/>
      <w:divBdr>
        <w:top w:val="none" w:sz="0" w:space="0" w:color="auto"/>
        <w:left w:val="none" w:sz="0" w:space="0" w:color="auto"/>
        <w:bottom w:val="none" w:sz="0" w:space="0" w:color="auto"/>
        <w:right w:val="none" w:sz="0" w:space="0" w:color="auto"/>
      </w:divBdr>
    </w:div>
    <w:div w:id="344719972">
      <w:bodyDiv w:val="1"/>
      <w:marLeft w:val="0"/>
      <w:marRight w:val="0"/>
      <w:marTop w:val="0"/>
      <w:marBottom w:val="0"/>
      <w:divBdr>
        <w:top w:val="none" w:sz="0" w:space="0" w:color="auto"/>
        <w:left w:val="none" w:sz="0" w:space="0" w:color="auto"/>
        <w:bottom w:val="none" w:sz="0" w:space="0" w:color="auto"/>
        <w:right w:val="none" w:sz="0" w:space="0" w:color="auto"/>
      </w:divBdr>
    </w:div>
    <w:div w:id="474954121">
      <w:bodyDiv w:val="1"/>
      <w:marLeft w:val="0"/>
      <w:marRight w:val="0"/>
      <w:marTop w:val="0"/>
      <w:marBottom w:val="0"/>
      <w:divBdr>
        <w:top w:val="none" w:sz="0" w:space="0" w:color="auto"/>
        <w:left w:val="none" w:sz="0" w:space="0" w:color="auto"/>
        <w:bottom w:val="none" w:sz="0" w:space="0" w:color="auto"/>
        <w:right w:val="none" w:sz="0" w:space="0" w:color="auto"/>
      </w:divBdr>
    </w:div>
    <w:div w:id="492255920">
      <w:bodyDiv w:val="1"/>
      <w:marLeft w:val="0"/>
      <w:marRight w:val="0"/>
      <w:marTop w:val="0"/>
      <w:marBottom w:val="0"/>
      <w:divBdr>
        <w:top w:val="none" w:sz="0" w:space="0" w:color="auto"/>
        <w:left w:val="none" w:sz="0" w:space="0" w:color="auto"/>
        <w:bottom w:val="none" w:sz="0" w:space="0" w:color="auto"/>
        <w:right w:val="none" w:sz="0" w:space="0" w:color="auto"/>
      </w:divBdr>
    </w:div>
    <w:div w:id="576748176">
      <w:bodyDiv w:val="1"/>
      <w:marLeft w:val="0"/>
      <w:marRight w:val="0"/>
      <w:marTop w:val="0"/>
      <w:marBottom w:val="0"/>
      <w:divBdr>
        <w:top w:val="none" w:sz="0" w:space="0" w:color="auto"/>
        <w:left w:val="none" w:sz="0" w:space="0" w:color="auto"/>
        <w:bottom w:val="none" w:sz="0" w:space="0" w:color="auto"/>
        <w:right w:val="none" w:sz="0" w:space="0" w:color="auto"/>
      </w:divBdr>
    </w:div>
    <w:div w:id="608467507">
      <w:bodyDiv w:val="1"/>
      <w:marLeft w:val="0"/>
      <w:marRight w:val="0"/>
      <w:marTop w:val="0"/>
      <w:marBottom w:val="0"/>
      <w:divBdr>
        <w:top w:val="none" w:sz="0" w:space="0" w:color="auto"/>
        <w:left w:val="none" w:sz="0" w:space="0" w:color="auto"/>
        <w:bottom w:val="none" w:sz="0" w:space="0" w:color="auto"/>
        <w:right w:val="none" w:sz="0" w:space="0" w:color="auto"/>
      </w:divBdr>
    </w:div>
    <w:div w:id="748307945">
      <w:bodyDiv w:val="1"/>
      <w:marLeft w:val="0"/>
      <w:marRight w:val="0"/>
      <w:marTop w:val="0"/>
      <w:marBottom w:val="0"/>
      <w:divBdr>
        <w:top w:val="none" w:sz="0" w:space="0" w:color="auto"/>
        <w:left w:val="none" w:sz="0" w:space="0" w:color="auto"/>
        <w:bottom w:val="none" w:sz="0" w:space="0" w:color="auto"/>
        <w:right w:val="none" w:sz="0" w:space="0" w:color="auto"/>
      </w:divBdr>
    </w:div>
    <w:div w:id="826946005">
      <w:bodyDiv w:val="1"/>
      <w:marLeft w:val="0"/>
      <w:marRight w:val="0"/>
      <w:marTop w:val="0"/>
      <w:marBottom w:val="0"/>
      <w:divBdr>
        <w:top w:val="none" w:sz="0" w:space="0" w:color="auto"/>
        <w:left w:val="none" w:sz="0" w:space="0" w:color="auto"/>
        <w:bottom w:val="none" w:sz="0" w:space="0" w:color="auto"/>
        <w:right w:val="none" w:sz="0" w:space="0" w:color="auto"/>
      </w:divBdr>
      <w:divsChild>
        <w:div w:id="753236421">
          <w:marLeft w:val="360"/>
          <w:marRight w:val="0"/>
          <w:marTop w:val="0"/>
          <w:marBottom w:val="240"/>
          <w:divBdr>
            <w:top w:val="none" w:sz="0" w:space="0" w:color="auto"/>
            <w:left w:val="none" w:sz="0" w:space="0" w:color="auto"/>
            <w:bottom w:val="none" w:sz="0" w:space="0" w:color="auto"/>
            <w:right w:val="none" w:sz="0" w:space="0" w:color="auto"/>
          </w:divBdr>
        </w:div>
      </w:divsChild>
    </w:div>
    <w:div w:id="837232509">
      <w:bodyDiv w:val="1"/>
      <w:marLeft w:val="0"/>
      <w:marRight w:val="0"/>
      <w:marTop w:val="0"/>
      <w:marBottom w:val="0"/>
      <w:divBdr>
        <w:top w:val="none" w:sz="0" w:space="0" w:color="auto"/>
        <w:left w:val="none" w:sz="0" w:space="0" w:color="auto"/>
        <w:bottom w:val="none" w:sz="0" w:space="0" w:color="auto"/>
        <w:right w:val="none" w:sz="0" w:space="0" w:color="auto"/>
      </w:divBdr>
      <w:divsChild>
        <w:div w:id="248346723">
          <w:marLeft w:val="547"/>
          <w:marRight w:val="0"/>
          <w:marTop w:val="0"/>
          <w:marBottom w:val="96"/>
          <w:divBdr>
            <w:top w:val="none" w:sz="0" w:space="0" w:color="auto"/>
            <w:left w:val="none" w:sz="0" w:space="0" w:color="auto"/>
            <w:bottom w:val="none" w:sz="0" w:space="0" w:color="auto"/>
            <w:right w:val="none" w:sz="0" w:space="0" w:color="auto"/>
          </w:divBdr>
        </w:div>
        <w:div w:id="240602200">
          <w:marLeft w:val="547"/>
          <w:marRight w:val="0"/>
          <w:marTop w:val="0"/>
          <w:marBottom w:val="96"/>
          <w:divBdr>
            <w:top w:val="none" w:sz="0" w:space="0" w:color="auto"/>
            <w:left w:val="none" w:sz="0" w:space="0" w:color="auto"/>
            <w:bottom w:val="none" w:sz="0" w:space="0" w:color="auto"/>
            <w:right w:val="none" w:sz="0" w:space="0" w:color="auto"/>
          </w:divBdr>
        </w:div>
        <w:div w:id="1992830710">
          <w:marLeft w:val="547"/>
          <w:marRight w:val="0"/>
          <w:marTop w:val="0"/>
          <w:marBottom w:val="96"/>
          <w:divBdr>
            <w:top w:val="none" w:sz="0" w:space="0" w:color="auto"/>
            <w:left w:val="none" w:sz="0" w:space="0" w:color="auto"/>
            <w:bottom w:val="none" w:sz="0" w:space="0" w:color="auto"/>
            <w:right w:val="none" w:sz="0" w:space="0" w:color="auto"/>
          </w:divBdr>
        </w:div>
      </w:divsChild>
    </w:div>
    <w:div w:id="887689878">
      <w:bodyDiv w:val="1"/>
      <w:marLeft w:val="0"/>
      <w:marRight w:val="0"/>
      <w:marTop w:val="0"/>
      <w:marBottom w:val="0"/>
      <w:divBdr>
        <w:top w:val="none" w:sz="0" w:space="0" w:color="auto"/>
        <w:left w:val="none" w:sz="0" w:space="0" w:color="auto"/>
        <w:bottom w:val="none" w:sz="0" w:space="0" w:color="auto"/>
        <w:right w:val="none" w:sz="0" w:space="0" w:color="auto"/>
      </w:divBdr>
    </w:div>
    <w:div w:id="909773413">
      <w:bodyDiv w:val="1"/>
      <w:marLeft w:val="0"/>
      <w:marRight w:val="0"/>
      <w:marTop w:val="0"/>
      <w:marBottom w:val="0"/>
      <w:divBdr>
        <w:top w:val="none" w:sz="0" w:space="0" w:color="auto"/>
        <w:left w:val="none" w:sz="0" w:space="0" w:color="auto"/>
        <w:bottom w:val="none" w:sz="0" w:space="0" w:color="auto"/>
        <w:right w:val="none" w:sz="0" w:space="0" w:color="auto"/>
      </w:divBdr>
    </w:div>
    <w:div w:id="913660456">
      <w:bodyDiv w:val="1"/>
      <w:marLeft w:val="0"/>
      <w:marRight w:val="0"/>
      <w:marTop w:val="0"/>
      <w:marBottom w:val="0"/>
      <w:divBdr>
        <w:top w:val="none" w:sz="0" w:space="0" w:color="auto"/>
        <w:left w:val="none" w:sz="0" w:space="0" w:color="auto"/>
        <w:bottom w:val="none" w:sz="0" w:space="0" w:color="auto"/>
        <w:right w:val="none" w:sz="0" w:space="0" w:color="auto"/>
      </w:divBdr>
      <w:divsChild>
        <w:div w:id="472675778">
          <w:marLeft w:val="547"/>
          <w:marRight w:val="0"/>
          <w:marTop w:val="0"/>
          <w:marBottom w:val="0"/>
          <w:divBdr>
            <w:top w:val="none" w:sz="0" w:space="0" w:color="auto"/>
            <w:left w:val="none" w:sz="0" w:space="0" w:color="auto"/>
            <w:bottom w:val="none" w:sz="0" w:space="0" w:color="auto"/>
            <w:right w:val="none" w:sz="0" w:space="0" w:color="auto"/>
          </w:divBdr>
        </w:div>
      </w:divsChild>
    </w:div>
    <w:div w:id="934240907">
      <w:bodyDiv w:val="1"/>
      <w:marLeft w:val="0"/>
      <w:marRight w:val="0"/>
      <w:marTop w:val="0"/>
      <w:marBottom w:val="0"/>
      <w:divBdr>
        <w:top w:val="none" w:sz="0" w:space="0" w:color="auto"/>
        <w:left w:val="none" w:sz="0" w:space="0" w:color="auto"/>
        <w:bottom w:val="none" w:sz="0" w:space="0" w:color="auto"/>
        <w:right w:val="none" w:sz="0" w:space="0" w:color="auto"/>
      </w:divBdr>
    </w:div>
    <w:div w:id="1134524215">
      <w:bodyDiv w:val="1"/>
      <w:marLeft w:val="0"/>
      <w:marRight w:val="0"/>
      <w:marTop w:val="0"/>
      <w:marBottom w:val="0"/>
      <w:divBdr>
        <w:top w:val="none" w:sz="0" w:space="0" w:color="auto"/>
        <w:left w:val="none" w:sz="0" w:space="0" w:color="auto"/>
        <w:bottom w:val="none" w:sz="0" w:space="0" w:color="auto"/>
        <w:right w:val="none" w:sz="0" w:space="0" w:color="auto"/>
      </w:divBdr>
    </w:div>
    <w:div w:id="1144204197">
      <w:bodyDiv w:val="1"/>
      <w:marLeft w:val="0"/>
      <w:marRight w:val="0"/>
      <w:marTop w:val="0"/>
      <w:marBottom w:val="0"/>
      <w:divBdr>
        <w:top w:val="none" w:sz="0" w:space="0" w:color="auto"/>
        <w:left w:val="none" w:sz="0" w:space="0" w:color="auto"/>
        <w:bottom w:val="none" w:sz="0" w:space="0" w:color="auto"/>
        <w:right w:val="none" w:sz="0" w:space="0" w:color="auto"/>
      </w:divBdr>
    </w:div>
    <w:div w:id="1319767364">
      <w:bodyDiv w:val="1"/>
      <w:marLeft w:val="0"/>
      <w:marRight w:val="0"/>
      <w:marTop w:val="0"/>
      <w:marBottom w:val="0"/>
      <w:divBdr>
        <w:top w:val="none" w:sz="0" w:space="0" w:color="auto"/>
        <w:left w:val="none" w:sz="0" w:space="0" w:color="auto"/>
        <w:bottom w:val="none" w:sz="0" w:space="0" w:color="auto"/>
        <w:right w:val="none" w:sz="0" w:space="0" w:color="auto"/>
      </w:divBdr>
    </w:div>
    <w:div w:id="1408723738">
      <w:bodyDiv w:val="1"/>
      <w:marLeft w:val="0"/>
      <w:marRight w:val="0"/>
      <w:marTop w:val="0"/>
      <w:marBottom w:val="0"/>
      <w:divBdr>
        <w:top w:val="none" w:sz="0" w:space="0" w:color="auto"/>
        <w:left w:val="none" w:sz="0" w:space="0" w:color="auto"/>
        <w:bottom w:val="none" w:sz="0" w:space="0" w:color="auto"/>
        <w:right w:val="none" w:sz="0" w:space="0" w:color="auto"/>
      </w:divBdr>
    </w:div>
    <w:div w:id="1551841657">
      <w:bodyDiv w:val="1"/>
      <w:marLeft w:val="0"/>
      <w:marRight w:val="0"/>
      <w:marTop w:val="0"/>
      <w:marBottom w:val="0"/>
      <w:divBdr>
        <w:top w:val="none" w:sz="0" w:space="0" w:color="auto"/>
        <w:left w:val="none" w:sz="0" w:space="0" w:color="auto"/>
        <w:bottom w:val="none" w:sz="0" w:space="0" w:color="auto"/>
        <w:right w:val="none" w:sz="0" w:space="0" w:color="auto"/>
      </w:divBdr>
      <w:divsChild>
        <w:div w:id="1457600987">
          <w:marLeft w:val="691"/>
          <w:marRight w:val="0"/>
          <w:marTop w:val="0"/>
          <w:marBottom w:val="0"/>
          <w:divBdr>
            <w:top w:val="none" w:sz="0" w:space="0" w:color="auto"/>
            <w:left w:val="none" w:sz="0" w:space="0" w:color="auto"/>
            <w:bottom w:val="none" w:sz="0" w:space="0" w:color="auto"/>
            <w:right w:val="none" w:sz="0" w:space="0" w:color="auto"/>
          </w:divBdr>
        </w:div>
        <w:div w:id="1095201745">
          <w:marLeft w:val="691"/>
          <w:marRight w:val="0"/>
          <w:marTop w:val="0"/>
          <w:marBottom w:val="0"/>
          <w:divBdr>
            <w:top w:val="none" w:sz="0" w:space="0" w:color="auto"/>
            <w:left w:val="none" w:sz="0" w:space="0" w:color="auto"/>
            <w:bottom w:val="none" w:sz="0" w:space="0" w:color="auto"/>
            <w:right w:val="none" w:sz="0" w:space="0" w:color="auto"/>
          </w:divBdr>
        </w:div>
        <w:div w:id="1959528909">
          <w:marLeft w:val="1152"/>
          <w:marRight w:val="0"/>
          <w:marTop w:val="96"/>
          <w:marBottom w:val="0"/>
          <w:divBdr>
            <w:top w:val="none" w:sz="0" w:space="0" w:color="auto"/>
            <w:left w:val="none" w:sz="0" w:space="0" w:color="auto"/>
            <w:bottom w:val="none" w:sz="0" w:space="0" w:color="auto"/>
            <w:right w:val="none" w:sz="0" w:space="0" w:color="auto"/>
          </w:divBdr>
        </w:div>
        <w:div w:id="1762142746">
          <w:marLeft w:val="1152"/>
          <w:marRight w:val="0"/>
          <w:marTop w:val="96"/>
          <w:marBottom w:val="0"/>
          <w:divBdr>
            <w:top w:val="none" w:sz="0" w:space="0" w:color="auto"/>
            <w:left w:val="none" w:sz="0" w:space="0" w:color="auto"/>
            <w:bottom w:val="none" w:sz="0" w:space="0" w:color="auto"/>
            <w:right w:val="none" w:sz="0" w:space="0" w:color="auto"/>
          </w:divBdr>
        </w:div>
        <w:div w:id="2143226298">
          <w:marLeft w:val="1152"/>
          <w:marRight w:val="0"/>
          <w:marTop w:val="96"/>
          <w:marBottom w:val="0"/>
          <w:divBdr>
            <w:top w:val="none" w:sz="0" w:space="0" w:color="auto"/>
            <w:left w:val="none" w:sz="0" w:space="0" w:color="auto"/>
            <w:bottom w:val="none" w:sz="0" w:space="0" w:color="auto"/>
            <w:right w:val="none" w:sz="0" w:space="0" w:color="auto"/>
          </w:divBdr>
        </w:div>
        <w:div w:id="1783574398">
          <w:marLeft w:val="1152"/>
          <w:marRight w:val="0"/>
          <w:marTop w:val="96"/>
          <w:marBottom w:val="0"/>
          <w:divBdr>
            <w:top w:val="none" w:sz="0" w:space="0" w:color="auto"/>
            <w:left w:val="none" w:sz="0" w:space="0" w:color="auto"/>
            <w:bottom w:val="none" w:sz="0" w:space="0" w:color="auto"/>
            <w:right w:val="none" w:sz="0" w:space="0" w:color="auto"/>
          </w:divBdr>
        </w:div>
        <w:div w:id="863519986">
          <w:marLeft w:val="1152"/>
          <w:marRight w:val="0"/>
          <w:marTop w:val="96"/>
          <w:marBottom w:val="0"/>
          <w:divBdr>
            <w:top w:val="none" w:sz="0" w:space="0" w:color="auto"/>
            <w:left w:val="none" w:sz="0" w:space="0" w:color="auto"/>
            <w:bottom w:val="none" w:sz="0" w:space="0" w:color="auto"/>
            <w:right w:val="none" w:sz="0" w:space="0" w:color="auto"/>
          </w:divBdr>
        </w:div>
        <w:div w:id="1324432074">
          <w:marLeft w:val="1152"/>
          <w:marRight w:val="0"/>
          <w:marTop w:val="96"/>
          <w:marBottom w:val="0"/>
          <w:divBdr>
            <w:top w:val="none" w:sz="0" w:space="0" w:color="auto"/>
            <w:left w:val="none" w:sz="0" w:space="0" w:color="auto"/>
            <w:bottom w:val="none" w:sz="0" w:space="0" w:color="auto"/>
            <w:right w:val="none" w:sz="0" w:space="0" w:color="auto"/>
          </w:divBdr>
        </w:div>
        <w:div w:id="536549700">
          <w:marLeft w:val="1152"/>
          <w:marRight w:val="0"/>
          <w:marTop w:val="96"/>
          <w:marBottom w:val="0"/>
          <w:divBdr>
            <w:top w:val="none" w:sz="0" w:space="0" w:color="auto"/>
            <w:left w:val="none" w:sz="0" w:space="0" w:color="auto"/>
            <w:bottom w:val="none" w:sz="0" w:space="0" w:color="auto"/>
            <w:right w:val="none" w:sz="0" w:space="0" w:color="auto"/>
          </w:divBdr>
        </w:div>
      </w:divsChild>
    </w:div>
    <w:div w:id="1581791377">
      <w:bodyDiv w:val="1"/>
      <w:marLeft w:val="0"/>
      <w:marRight w:val="0"/>
      <w:marTop w:val="0"/>
      <w:marBottom w:val="0"/>
      <w:divBdr>
        <w:top w:val="none" w:sz="0" w:space="0" w:color="auto"/>
        <w:left w:val="none" w:sz="0" w:space="0" w:color="auto"/>
        <w:bottom w:val="none" w:sz="0" w:space="0" w:color="auto"/>
        <w:right w:val="none" w:sz="0" w:space="0" w:color="auto"/>
      </w:divBdr>
      <w:divsChild>
        <w:div w:id="701980272">
          <w:marLeft w:val="547"/>
          <w:marRight w:val="0"/>
          <w:marTop w:val="0"/>
          <w:marBottom w:val="91"/>
          <w:divBdr>
            <w:top w:val="none" w:sz="0" w:space="0" w:color="auto"/>
            <w:left w:val="none" w:sz="0" w:space="0" w:color="auto"/>
            <w:bottom w:val="none" w:sz="0" w:space="0" w:color="auto"/>
            <w:right w:val="none" w:sz="0" w:space="0" w:color="auto"/>
          </w:divBdr>
        </w:div>
        <w:div w:id="542600842">
          <w:marLeft w:val="547"/>
          <w:marRight w:val="0"/>
          <w:marTop w:val="0"/>
          <w:marBottom w:val="91"/>
          <w:divBdr>
            <w:top w:val="none" w:sz="0" w:space="0" w:color="auto"/>
            <w:left w:val="none" w:sz="0" w:space="0" w:color="auto"/>
            <w:bottom w:val="none" w:sz="0" w:space="0" w:color="auto"/>
            <w:right w:val="none" w:sz="0" w:space="0" w:color="auto"/>
          </w:divBdr>
        </w:div>
        <w:div w:id="1056582417">
          <w:marLeft w:val="547"/>
          <w:marRight w:val="0"/>
          <w:marTop w:val="0"/>
          <w:marBottom w:val="91"/>
          <w:divBdr>
            <w:top w:val="none" w:sz="0" w:space="0" w:color="auto"/>
            <w:left w:val="none" w:sz="0" w:space="0" w:color="auto"/>
            <w:bottom w:val="none" w:sz="0" w:space="0" w:color="auto"/>
            <w:right w:val="none" w:sz="0" w:space="0" w:color="auto"/>
          </w:divBdr>
        </w:div>
        <w:div w:id="1083333577">
          <w:marLeft w:val="547"/>
          <w:marRight w:val="0"/>
          <w:marTop w:val="0"/>
          <w:marBottom w:val="91"/>
          <w:divBdr>
            <w:top w:val="none" w:sz="0" w:space="0" w:color="auto"/>
            <w:left w:val="none" w:sz="0" w:space="0" w:color="auto"/>
            <w:bottom w:val="none" w:sz="0" w:space="0" w:color="auto"/>
            <w:right w:val="none" w:sz="0" w:space="0" w:color="auto"/>
          </w:divBdr>
        </w:div>
      </w:divsChild>
    </w:div>
    <w:div w:id="1664577504">
      <w:bodyDiv w:val="1"/>
      <w:marLeft w:val="0"/>
      <w:marRight w:val="0"/>
      <w:marTop w:val="0"/>
      <w:marBottom w:val="0"/>
      <w:divBdr>
        <w:top w:val="none" w:sz="0" w:space="0" w:color="auto"/>
        <w:left w:val="none" w:sz="0" w:space="0" w:color="auto"/>
        <w:bottom w:val="none" w:sz="0" w:space="0" w:color="auto"/>
        <w:right w:val="none" w:sz="0" w:space="0" w:color="auto"/>
      </w:divBdr>
      <w:divsChild>
        <w:div w:id="87846535">
          <w:blockQuote w:val="1"/>
          <w:marLeft w:val="180"/>
          <w:marRight w:val="720"/>
          <w:marTop w:val="100"/>
          <w:marBottom w:val="100"/>
          <w:divBdr>
            <w:top w:val="none" w:sz="0" w:space="0" w:color="auto"/>
            <w:left w:val="none" w:sz="0" w:space="0" w:color="auto"/>
            <w:bottom w:val="none" w:sz="0" w:space="0" w:color="auto"/>
            <w:right w:val="none" w:sz="0" w:space="0" w:color="auto"/>
          </w:divBdr>
          <w:divsChild>
            <w:div w:id="1596207858">
              <w:marLeft w:val="180"/>
              <w:marRight w:val="0"/>
              <w:marTop w:val="80"/>
              <w:marBottom w:val="80"/>
              <w:divBdr>
                <w:top w:val="none" w:sz="0" w:space="0" w:color="auto"/>
                <w:left w:val="none" w:sz="0" w:space="0" w:color="auto"/>
                <w:bottom w:val="none" w:sz="0" w:space="0" w:color="auto"/>
                <w:right w:val="none" w:sz="0" w:space="0" w:color="auto"/>
              </w:divBdr>
              <w:divsChild>
                <w:div w:id="87040524">
                  <w:marLeft w:val="180"/>
                  <w:marRight w:val="0"/>
                  <w:marTop w:val="80"/>
                  <w:marBottom w:val="80"/>
                  <w:divBdr>
                    <w:top w:val="none" w:sz="0" w:space="0" w:color="auto"/>
                    <w:left w:val="none" w:sz="0" w:space="0" w:color="auto"/>
                    <w:bottom w:val="none" w:sz="0" w:space="0" w:color="auto"/>
                    <w:right w:val="none" w:sz="0" w:space="0" w:color="auto"/>
                  </w:divBdr>
                </w:div>
                <w:div w:id="1144081729">
                  <w:marLeft w:val="180"/>
                  <w:marRight w:val="0"/>
                  <w:marTop w:val="80"/>
                  <w:marBottom w:val="80"/>
                  <w:divBdr>
                    <w:top w:val="none" w:sz="0" w:space="0" w:color="auto"/>
                    <w:left w:val="none" w:sz="0" w:space="0" w:color="auto"/>
                    <w:bottom w:val="none" w:sz="0" w:space="0" w:color="auto"/>
                    <w:right w:val="none" w:sz="0" w:space="0" w:color="auto"/>
                  </w:divBdr>
                </w:div>
              </w:divsChild>
            </w:div>
          </w:divsChild>
        </w:div>
      </w:divsChild>
    </w:div>
    <w:div w:id="1666857089">
      <w:bodyDiv w:val="1"/>
      <w:marLeft w:val="0"/>
      <w:marRight w:val="0"/>
      <w:marTop w:val="0"/>
      <w:marBottom w:val="0"/>
      <w:divBdr>
        <w:top w:val="none" w:sz="0" w:space="0" w:color="auto"/>
        <w:left w:val="none" w:sz="0" w:space="0" w:color="auto"/>
        <w:bottom w:val="none" w:sz="0" w:space="0" w:color="auto"/>
        <w:right w:val="none" w:sz="0" w:space="0" w:color="auto"/>
      </w:divBdr>
    </w:div>
    <w:div w:id="1801995444">
      <w:bodyDiv w:val="1"/>
      <w:marLeft w:val="0"/>
      <w:marRight w:val="0"/>
      <w:marTop w:val="0"/>
      <w:marBottom w:val="0"/>
      <w:divBdr>
        <w:top w:val="none" w:sz="0" w:space="0" w:color="auto"/>
        <w:left w:val="none" w:sz="0" w:space="0" w:color="auto"/>
        <w:bottom w:val="none" w:sz="0" w:space="0" w:color="auto"/>
        <w:right w:val="none" w:sz="0" w:space="0" w:color="auto"/>
      </w:divBdr>
    </w:div>
    <w:div w:id="1813138762">
      <w:bodyDiv w:val="1"/>
      <w:marLeft w:val="0"/>
      <w:marRight w:val="0"/>
      <w:marTop w:val="0"/>
      <w:marBottom w:val="0"/>
      <w:divBdr>
        <w:top w:val="none" w:sz="0" w:space="0" w:color="auto"/>
        <w:left w:val="none" w:sz="0" w:space="0" w:color="auto"/>
        <w:bottom w:val="none" w:sz="0" w:space="0" w:color="auto"/>
        <w:right w:val="none" w:sz="0" w:space="0" w:color="auto"/>
      </w:divBdr>
    </w:div>
    <w:div w:id="183429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6.png"/><Relationship Id="rId55" Type="http://schemas.openxmlformats.org/officeDocument/2006/relationships/oleObject" Target="embeddings/oleObject5.bin"/><Relationship Id="rId63" Type="http://schemas.openxmlformats.org/officeDocument/2006/relationships/oleObject" Target="embeddings/oleObject6.bin"/><Relationship Id="rId68" Type="http://schemas.openxmlformats.org/officeDocument/2006/relationships/image" Target="media/image52.png"/><Relationship Id="rId76" Type="http://schemas.openxmlformats.org/officeDocument/2006/relationships/image" Target="media/image59.png"/><Relationship Id="rId84" Type="http://schemas.openxmlformats.org/officeDocument/2006/relationships/image" Target="media/image67.png"/><Relationship Id="rId89" Type="http://schemas.openxmlformats.org/officeDocument/2006/relationships/image" Target="media/image71.emf"/><Relationship Id="rId7" Type="http://schemas.openxmlformats.org/officeDocument/2006/relationships/endnotes" Target="endnotes.xml"/><Relationship Id="rId71" Type="http://schemas.openxmlformats.org/officeDocument/2006/relationships/image" Target="media/image55.emf"/><Relationship Id="rId92"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hyperlink" Target="http://www.microsoft.com/en-us/download/details.aspx?id=40776" TargetMode="External"/><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image" Target="media/image43.png"/><Relationship Id="rId66" Type="http://schemas.openxmlformats.org/officeDocument/2006/relationships/image" Target="media/image50.png"/><Relationship Id="rId74" Type="http://schemas.openxmlformats.org/officeDocument/2006/relationships/image" Target="media/image57.jpeg"/><Relationship Id="rId79" Type="http://schemas.openxmlformats.org/officeDocument/2006/relationships/image" Target="media/image62.png"/><Relationship Id="rId87" Type="http://schemas.openxmlformats.org/officeDocument/2006/relationships/image" Target="media/image70.emf"/><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image" Target="media/image65.png"/><Relationship Id="rId90" Type="http://schemas.openxmlformats.org/officeDocument/2006/relationships/oleObject" Target="embeddings/oleObject9.bin"/><Relationship Id="rId95"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hyperlink" Target="http://tfs2013.assurant.com:8080/tfs/ASP/ASP.DTE-DraftTracEnterprise" TargetMode="External"/><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image" Target="media/image41.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0.png"/><Relationship Id="rId8" Type="http://schemas.openxmlformats.org/officeDocument/2006/relationships/image" Target="media/image2.jpeg"/><Relationship Id="rId51" Type="http://schemas.openxmlformats.org/officeDocument/2006/relationships/image" Target="media/image37.png"/><Relationship Id="rId72" Type="http://schemas.openxmlformats.org/officeDocument/2006/relationships/oleObject" Target="embeddings/oleObject7.bin"/><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3.bin"/><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4.png"/><Relationship Id="rId67" Type="http://schemas.openxmlformats.org/officeDocument/2006/relationships/image" Target="media/image51.png"/><Relationship Id="rId20" Type="http://schemas.openxmlformats.org/officeDocument/2006/relationships/image" Target="file:///C:\Users\eo0986\AppData\Local\Temp\SNAGHTML13579c7.PNG" TargetMode="External"/><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7.emf"/><Relationship Id="rId70" Type="http://schemas.openxmlformats.org/officeDocument/2006/relationships/image" Target="media/image54.png"/><Relationship Id="rId75" Type="http://schemas.openxmlformats.org/officeDocument/2006/relationships/image" Target="media/image58.jpeg"/><Relationship Id="rId83" Type="http://schemas.openxmlformats.org/officeDocument/2006/relationships/image" Target="media/image66.png"/><Relationship Id="rId88" Type="http://schemas.openxmlformats.org/officeDocument/2006/relationships/oleObject" Target="embeddings/oleObject8.bin"/><Relationship Id="rId91" Type="http://schemas.openxmlformats.org/officeDocument/2006/relationships/image" Target="media/image72.e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2.bin"/><Relationship Id="rId28" Type="http://schemas.openxmlformats.org/officeDocument/2006/relationships/image" Target="media/image17.png"/><Relationship Id="rId36" Type="http://schemas.openxmlformats.org/officeDocument/2006/relationships/hyperlink" Target="http://agilemanifesto.org/principles.html" TargetMode="External"/><Relationship Id="rId49" Type="http://schemas.openxmlformats.org/officeDocument/2006/relationships/oleObject" Target="embeddings/oleObject4.bin"/><Relationship Id="rId57" Type="http://schemas.openxmlformats.org/officeDocument/2006/relationships/image" Target="media/image42.png"/><Relationship Id="rId10" Type="http://schemas.openxmlformats.org/officeDocument/2006/relationships/oleObject" Target="embeddings/oleObject1.bin"/><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49.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939F80-1CE9-4FD0-8FBF-DF17A43B6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3582</Words>
  <Characters>20422</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Assurant Inc.</Company>
  <LinksUpToDate>false</LinksUpToDate>
  <CharactersWithSpaces>23957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EO0986</dc:creator>
  <cp:lastModifiedBy>EO0986</cp:lastModifiedBy>
  <cp:revision>2</cp:revision>
  <cp:lastPrinted>2014-03-19T13:34:00Z</cp:lastPrinted>
  <dcterms:created xsi:type="dcterms:W3CDTF">2015-07-24T15:31:00Z</dcterms:created>
  <dcterms:modified xsi:type="dcterms:W3CDTF">2015-07-24T15:31:00Z</dcterms:modified>
</cp:coreProperties>
</file>